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2DB1" w14:textId="4270A2C0" w:rsidR="001036D9" w:rsidRPr="005246B8" w:rsidRDefault="001036D9" w:rsidP="00F95750">
      <w:pPr>
        <w:spacing w:after="0" w:line="240" w:lineRule="auto"/>
        <w:rPr>
          <w:rFonts w:ascii="Trebuchet MS" w:hAnsi="Trebuchet MS"/>
          <w:b/>
          <w:sz w:val="28"/>
          <w:szCs w:val="28"/>
        </w:rPr>
      </w:pPr>
      <w:r w:rsidRPr="005246B8">
        <w:rPr>
          <w:rFonts w:ascii="Trebuchet MS" w:hAnsi="Trebuchet MS"/>
          <w:b/>
          <w:sz w:val="28"/>
          <w:szCs w:val="28"/>
        </w:rPr>
        <w:t>PATIENT PARTICIPATION GROUP (PPG)</w:t>
      </w:r>
      <w:r w:rsidR="00F95750" w:rsidRPr="005246B8">
        <w:rPr>
          <w:rFonts w:ascii="Trebuchet MS" w:hAnsi="Trebuchet MS"/>
          <w:b/>
          <w:sz w:val="28"/>
          <w:szCs w:val="28"/>
        </w:rPr>
        <w:t xml:space="preserve"> - </w:t>
      </w:r>
      <w:r w:rsidRPr="005246B8">
        <w:rPr>
          <w:rFonts w:ascii="Trebuchet MS" w:hAnsi="Trebuchet MS"/>
          <w:b/>
          <w:sz w:val="28"/>
          <w:szCs w:val="28"/>
        </w:rPr>
        <w:t>EAST SHORE PARTNERSHIP</w:t>
      </w:r>
      <w:r w:rsidR="005A7689" w:rsidRPr="005246B8">
        <w:rPr>
          <w:rFonts w:ascii="Trebuchet MS" w:hAnsi="Trebuchet MS"/>
          <w:b/>
          <w:sz w:val="28"/>
          <w:szCs w:val="28"/>
        </w:rPr>
        <w:t xml:space="preserve"> </w:t>
      </w:r>
    </w:p>
    <w:p w14:paraId="14BABB73" w14:textId="77777777" w:rsidR="00F95750" w:rsidRPr="005246B8" w:rsidRDefault="00F95750" w:rsidP="00F95750">
      <w:pPr>
        <w:spacing w:after="0" w:line="240" w:lineRule="auto"/>
        <w:rPr>
          <w:rFonts w:ascii="Trebuchet MS" w:hAnsi="Trebuchet MS"/>
          <w:b/>
          <w:sz w:val="28"/>
          <w:szCs w:val="28"/>
        </w:rPr>
      </w:pPr>
    </w:p>
    <w:p w14:paraId="7F9D8570" w14:textId="4BE4764B" w:rsidR="001036D9" w:rsidRPr="005246B8" w:rsidRDefault="001036D9" w:rsidP="00F95750">
      <w:pPr>
        <w:spacing w:after="0" w:line="240" w:lineRule="auto"/>
        <w:rPr>
          <w:rFonts w:ascii="Trebuchet MS" w:hAnsi="Trebuchet MS"/>
          <w:b/>
          <w:sz w:val="28"/>
          <w:szCs w:val="28"/>
        </w:rPr>
      </w:pPr>
      <w:r w:rsidRPr="005246B8">
        <w:rPr>
          <w:rFonts w:ascii="Trebuchet MS" w:hAnsi="Trebuchet MS"/>
          <w:b/>
          <w:sz w:val="28"/>
          <w:szCs w:val="28"/>
        </w:rPr>
        <w:t xml:space="preserve">ANNUAL GENERAL MEETING </w:t>
      </w:r>
      <w:r w:rsidR="005A7689" w:rsidRPr="005246B8">
        <w:rPr>
          <w:rFonts w:ascii="Trebuchet MS" w:hAnsi="Trebuchet MS"/>
          <w:b/>
          <w:sz w:val="28"/>
          <w:szCs w:val="28"/>
        </w:rPr>
        <w:t xml:space="preserve">HELD ON </w:t>
      </w:r>
      <w:r w:rsidR="001768BF" w:rsidRPr="005246B8">
        <w:rPr>
          <w:rFonts w:ascii="Trebuchet MS" w:hAnsi="Trebuchet MS"/>
          <w:b/>
          <w:sz w:val="28"/>
          <w:szCs w:val="28"/>
        </w:rPr>
        <w:t>WEDNESDAY 18</w:t>
      </w:r>
      <w:r w:rsidR="001768BF" w:rsidRPr="005246B8">
        <w:rPr>
          <w:rFonts w:ascii="Trebuchet MS" w:hAnsi="Trebuchet MS"/>
          <w:b/>
          <w:sz w:val="28"/>
          <w:szCs w:val="28"/>
          <w:vertAlign w:val="superscript"/>
        </w:rPr>
        <w:t>TH</w:t>
      </w:r>
      <w:r w:rsidR="001768BF" w:rsidRPr="005246B8">
        <w:rPr>
          <w:rFonts w:ascii="Trebuchet MS" w:hAnsi="Trebuchet MS"/>
          <w:b/>
          <w:sz w:val="28"/>
          <w:szCs w:val="28"/>
        </w:rPr>
        <w:t xml:space="preserve"> October 2023</w:t>
      </w:r>
    </w:p>
    <w:p w14:paraId="0FD121A1" w14:textId="77777777" w:rsidR="00F95750" w:rsidRPr="005246B8" w:rsidRDefault="00F95750" w:rsidP="00F95750">
      <w:pPr>
        <w:spacing w:after="0" w:line="240" w:lineRule="auto"/>
        <w:rPr>
          <w:rFonts w:ascii="Trebuchet MS" w:hAnsi="Trebuchet MS"/>
          <w:b/>
          <w:sz w:val="28"/>
          <w:szCs w:val="28"/>
        </w:rPr>
      </w:pPr>
    </w:p>
    <w:p w14:paraId="571FE72E" w14:textId="6B6C029B" w:rsidR="005A7689" w:rsidRDefault="001036D9" w:rsidP="00550424">
      <w:pPr>
        <w:spacing w:after="0" w:line="240" w:lineRule="auto"/>
        <w:rPr>
          <w:rFonts w:ascii="Trebuchet MS" w:hAnsi="Trebuchet MS"/>
          <w:b/>
        </w:rPr>
      </w:pPr>
      <w:r w:rsidRPr="0011332D">
        <w:rPr>
          <w:rFonts w:ascii="Trebuchet MS" w:hAnsi="Trebuchet MS"/>
          <w:b/>
          <w:i/>
        </w:rPr>
        <w:t xml:space="preserve">These notes are a summary of meeting content.  </w:t>
      </w:r>
    </w:p>
    <w:p w14:paraId="29ACEDC5" w14:textId="77777777" w:rsidR="00550424" w:rsidRDefault="00550424" w:rsidP="00550424">
      <w:pPr>
        <w:spacing w:after="0" w:line="240" w:lineRule="auto"/>
        <w:rPr>
          <w:rFonts w:ascii="Trebuchet MS" w:hAnsi="Trebuchet MS"/>
          <w:b/>
        </w:rPr>
      </w:pPr>
    </w:p>
    <w:p w14:paraId="71E1CD64" w14:textId="65FDDD4E" w:rsidR="001036D9" w:rsidRPr="00634593" w:rsidRDefault="00A5286A">
      <w:pPr>
        <w:rPr>
          <w:rFonts w:ascii="Trebuchet MS" w:hAnsi="Trebuchet MS"/>
          <w:b/>
          <w:sz w:val="28"/>
          <w:szCs w:val="28"/>
        </w:rPr>
      </w:pPr>
      <w:r w:rsidRPr="00634593">
        <w:rPr>
          <w:rFonts w:ascii="Trebuchet MS" w:hAnsi="Trebuchet MS"/>
          <w:b/>
          <w:sz w:val="28"/>
          <w:szCs w:val="28"/>
        </w:rPr>
        <w:t>ATTENDANCE</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63"/>
        <w:gridCol w:w="3314"/>
        <w:gridCol w:w="2143"/>
      </w:tblGrid>
      <w:tr w:rsidR="001036D9" w:rsidRPr="0011332D" w14:paraId="784E8B23" w14:textId="77777777" w:rsidTr="007B32FE">
        <w:tc>
          <w:tcPr>
            <w:tcW w:w="3652" w:type="dxa"/>
          </w:tcPr>
          <w:p w14:paraId="7E91747A" w14:textId="77777777" w:rsidR="001036D9" w:rsidRPr="0011332D" w:rsidRDefault="001036D9">
            <w:pPr>
              <w:rPr>
                <w:rFonts w:ascii="Trebuchet MS" w:hAnsi="Trebuchet MS"/>
              </w:rPr>
            </w:pPr>
          </w:p>
          <w:p w14:paraId="2D2E75F7" w14:textId="77777777" w:rsidR="001036D9" w:rsidRPr="0011332D" w:rsidRDefault="00A5286A" w:rsidP="001036D9">
            <w:pPr>
              <w:rPr>
                <w:rFonts w:ascii="Trebuchet MS" w:hAnsi="Trebuchet MS"/>
                <w:b/>
              </w:rPr>
            </w:pPr>
            <w:r w:rsidRPr="0011332D">
              <w:rPr>
                <w:rFonts w:ascii="Trebuchet MS" w:hAnsi="Trebuchet MS"/>
                <w:b/>
              </w:rPr>
              <w:t>PPG m</w:t>
            </w:r>
            <w:r w:rsidR="001036D9" w:rsidRPr="0011332D">
              <w:rPr>
                <w:rFonts w:ascii="Trebuchet MS" w:hAnsi="Trebuchet MS"/>
                <w:b/>
              </w:rPr>
              <w:t>embers</w:t>
            </w:r>
            <w:r w:rsidR="007B32FE" w:rsidRPr="0011332D">
              <w:rPr>
                <w:rFonts w:ascii="Trebuchet MS" w:hAnsi="Trebuchet MS"/>
                <w:b/>
              </w:rPr>
              <w:t>:</w:t>
            </w:r>
          </w:p>
          <w:p w14:paraId="6A705221" w14:textId="77777777" w:rsidR="001036D9" w:rsidRPr="0011332D" w:rsidRDefault="001036D9" w:rsidP="001036D9">
            <w:pPr>
              <w:rPr>
                <w:rFonts w:ascii="Trebuchet MS" w:hAnsi="Trebuchet MS"/>
                <w:b/>
              </w:rPr>
            </w:pPr>
          </w:p>
          <w:p w14:paraId="4525EDA8" w14:textId="77777777" w:rsidR="001036D9" w:rsidRDefault="007B32FE" w:rsidP="001036D9">
            <w:pPr>
              <w:rPr>
                <w:rFonts w:ascii="Trebuchet MS" w:hAnsi="Trebuchet MS"/>
              </w:rPr>
            </w:pPr>
            <w:r w:rsidRPr="0011332D">
              <w:rPr>
                <w:rFonts w:ascii="Trebuchet MS" w:hAnsi="Trebuchet MS"/>
              </w:rPr>
              <w:t xml:space="preserve">Roger </w:t>
            </w:r>
            <w:proofErr w:type="spellStart"/>
            <w:r w:rsidRPr="0011332D">
              <w:rPr>
                <w:rFonts w:ascii="Trebuchet MS" w:hAnsi="Trebuchet MS"/>
              </w:rPr>
              <w:t>Batterbury</w:t>
            </w:r>
            <w:proofErr w:type="spellEnd"/>
            <w:r w:rsidRPr="0011332D">
              <w:rPr>
                <w:rFonts w:ascii="Trebuchet MS" w:hAnsi="Trebuchet MS"/>
              </w:rPr>
              <w:t xml:space="preserve"> (</w:t>
            </w:r>
            <w:r w:rsidR="001036D9" w:rsidRPr="0011332D">
              <w:rPr>
                <w:rFonts w:ascii="Trebuchet MS" w:hAnsi="Trebuchet MS"/>
              </w:rPr>
              <w:t>vice chair)</w:t>
            </w:r>
          </w:p>
          <w:p w14:paraId="19E4AE5C" w14:textId="7C561B94" w:rsidR="001768BF" w:rsidRPr="0011332D" w:rsidRDefault="001768BF" w:rsidP="001036D9">
            <w:pPr>
              <w:rPr>
                <w:rFonts w:ascii="Trebuchet MS" w:hAnsi="Trebuchet MS"/>
              </w:rPr>
            </w:pPr>
            <w:r>
              <w:rPr>
                <w:rFonts w:ascii="Trebuchet MS" w:hAnsi="Trebuchet MS"/>
              </w:rPr>
              <w:t xml:space="preserve">Edward </w:t>
            </w:r>
            <w:proofErr w:type="spellStart"/>
            <w:r>
              <w:rPr>
                <w:rFonts w:ascii="Trebuchet MS" w:hAnsi="Trebuchet MS"/>
              </w:rPr>
              <w:t>Batterbury</w:t>
            </w:r>
            <w:proofErr w:type="spellEnd"/>
          </w:p>
          <w:p w14:paraId="5B1B22DE" w14:textId="77777777" w:rsidR="001036D9" w:rsidRDefault="001036D9">
            <w:pPr>
              <w:rPr>
                <w:rFonts w:ascii="Trebuchet MS" w:hAnsi="Trebuchet MS"/>
              </w:rPr>
            </w:pPr>
            <w:r w:rsidRPr="0011332D">
              <w:rPr>
                <w:rFonts w:ascii="Trebuchet MS" w:hAnsi="Trebuchet MS"/>
              </w:rPr>
              <w:t>Sandra Roberts (secretary)</w:t>
            </w:r>
          </w:p>
          <w:p w14:paraId="0A5F29A4" w14:textId="7FCD21C9" w:rsidR="001768BF" w:rsidRPr="0011332D" w:rsidRDefault="001768BF">
            <w:pPr>
              <w:rPr>
                <w:rFonts w:ascii="Trebuchet MS" w:hAnsi="Trebuchet MS"/>
              </w:rPr>
            </w:pPr>
            <w:r>
              <w:rPr>
                <w:rFonts w:ascii="Trebuchet MS" w:hAnsi="Trebuchet MS"/>
              </w:rPr>
              <w:t>Sue Buchanon</w:t>
            </w:r>
          </w:p>
          <w:p w14:paraId="1BDD9776" w14:textId="77777777" w:rsidR="001768BF" w:rsidRDefault="001768BF" w:rsidP="00DE25E1">
            <w:pPr>
              <w:rPr>
                <w:rFonts w:ascii="Trebuchet MS" w:hAnsi="Trebuchet MS"/>
              </w:rPr>
            </w:pPr>
          </w:p>
          <w:p w14:paraId="1BEC5636" w14:textId="77777777" w:rsidR="001768BF" w:rsidRDefault="001768BF" w:rsidP="00DE25E1">
            <w:pPr>
              <w:rPr>
                <w:rFonts w:ascii="Trebuchet MS" w:hAnsi="Trebuchet MS"/>
              </w:rPr>
            </w:pPr>
          </w:p>
          <w:p w14:paraId="20C62F31" w14:textId="1F08492F" w:rsidR="00DE25E1" w:rsidRDefault="00DE25E1" w:rsidP="00DE25E1">
            <w:pPr>
              <w:rPr>
                <w:rFonts w:ascii="Trebuchet MS" w:hAnsi="Trebuchet MS"/>
              </w:rPr>
            </w:pPr>
            <w:r w:rsidRPr="0011332D">
              <w:rPr>
                <w:rFonts w:ascii="Trebuchet MS" w:hAnsi="Trebuchet MS"/>
              </w:rPr>
              <w:t>Apologies:</w:t>
            </w:r>
          </w:p>
          <w:p w14:paraId="27E151FD" w14:textId="77777777" w:rsidR="001768BF" w:rsidRDefault="001768BF" w:rsidP="00DE25E1">
            <w:pPr>
              <w:rPr>
                <w:rFonts w:ascii="Trebuchet MS" w:hAnsi="Trebuchet MS"/>
              </w:rPr>
            </w:pPr>
          </w:p>
          <w:p w14:paraId="741C972A" w14:textId="11C00807" w:rsidR="00DE25E1" w:rsidRDefault="001768BF" w:rsidP="00DE25E1">
            <w:pPr>
              <w:rPr>
                <w:rFonts w:ascii="Trebuchet MS" w:hAnsi="Trebuchet MS"/>
              </w:rPr>
            </w:pPr>
            <w:r w:rsidRPr="0011332D">
              <w:rPr>
                <w:rFonts w:ascii="Trebuchet MS" w:hAnsi="Trebuchet MS"/>
              </w:rPr>
              <w:t>Avril Adams (chair)</w:t>
            </w:r>
          </w:p>
          <w:p w14:paraId="53960375" w14:textId="663C25A9" w:rsidR="00032E9F" w:rsidRPr="0011332D" w:rsidRDefault="00032E9F" w:rsidP="00DE25E1">
            <w:pPr>
              <w:rPr>
                <w:rFonts w:ascii="Trebuchet MS" w:hAnsi="Trebuchet MS"/>
              </w:rPr>
            </w:pPr>
            <w:r>
              <w:rPr>
                <w:rFonts w:ascii="Trebuchet MS" w:hAnsi="Trebuchet MS"/>
              </w:rPr>
              <w:t>Pat Burton</w:t>
            </w:r>
          </w:p>
          <w:p w14:paraId="0108DF96" w14:textId="259FF4C3" w:rsidR="001036D9" w:rsidRDefault="00DE25E1">
            <w:pPr>
              <w:rPr>
                <w:rFonts w:ascii="Trebuchet MS" w:hAnsi="Trebuchet MS"/>
              </w:rPr>
            </w:pPr>
            <w:r>
              <w:rPr>
                <w:rFonts w:ascii="Trebuchet MS" w:hAnsi="Trebuchet MS"/>
              </w:rPr>
              <w:t>Rod Hinks</w:t>
            </w:r>
          </w:p>
          <w:p w14:paraId="0D04F1E1" w14:textId="77777777" w:rsidR="001768BF" w:rsidRDefault="001768BF" w:rsidP="001768BF">
            <w:pPr>
              <w:rPr>
                <w:rFonts w:ascii="Trebuchet MS" w:hAnsi="Trebuchet MS"/>
              </w:rPr>
            </w:pPr>
            <w:r w:rsidRPr="0011332D">
              <w:rPr>
                <w:rFonts w:ascii="Trebuchet MS" w:hAnsi="Trebuchet MS"/>
              </w:rPr>
              <w:t>Sally Kendrick (communications)</w:t>
            </w:r>
          </w:p>
          <w:p w14:paraId="671C7284" w14:textId="77777777" w:rsidR="00032E9F" w:rsidRPr="0011332D" w:rsidRDefault="00032E9F" w:rsidP="001768BF">
            <w:pPr>
              <w:rPr>
                <w:rFonts w:ascii="Trebuchet MS" w:hAnsi="Trebuchet MS"/>
              </w:rPr>
            </w:pPr>
          </w:p>
          <w:p w14:paraId="6F71F28C" w14:textId="77777777" w:rsidR="001036D9" w:rsidRPr="0011332D" w:rsidRDefault="001036D9">
            <w:pPr>
              <w:rPr>
                <w:rFonts w:ascii="Trebuchet MS" w:hAnsi="Trebuchet MS"/>
              </w:rPr>
            </w:pPr>
          </w:p>
        </w:tc>
        <w:tc>
          <w:tcPr>
            <w:tcW w:w="3402" w:type="dxa"/>
          </w:tcPr>
          <w:p w14:paraId="0172CBBD" w14:textId="77777777" w:rsidR="001036D9" w:rsidRPr="0011332D" w:rsidRDefault="001036D9">
            <w:pPr>
              <w:rPr>
                <w:rFonts w:ascii="Trebuchet MS" w:hAnsi="Trebuchet MS"/>
              </w:rPr>
            </w:pPr>
          </w:p>
          <w:p w14:paraId="2BFED446" w14:textId="77777777" w:rsidR="001036D9" w:rsidRPr="0011332D" w:rsidRDefault="001036D9">
            <w:pPr>
              <w:rPr>
                <w:rFonts w:ascii="Trebuchet MS" w:hAnsi="Trebuchet MS"/>
                <w:b/>
              </w:rPr>
            </w:pPr>
            <w:r w:rsidRPr="0011332D">
              <w:rPr>
                <w:rFonts w:ascii="Trebuchet MS" w:hAnsi="Trebuchet MS"/>
                <w:b/>
              </w:rPr>
              <w:t>East Shore Partnership</w:t>
            </w:r>
            <w:r w:rsidR="007B32FE" w:rsidRPr="0011332D">
              <w:rPr>
                <w:rFonts w:ascii="Trebuchet MS" w:hAnsi="Trebuchet MS"/>
                <w:b/>
              </w:rPr>
              <w:t>:</w:t>
            </w:r>
          </w:p>
          <w:p w14:paraId="6A224743" w14:textId="77777777" w:rsidR="001036D9" w:rsidRPr="0011332D" w:rsidRDefault="001036D9">
            <w:pPr>
              <w:rPr>
                <w:rFonts w:ascii="Trebuchet MS" w:hAnsi="Trebuchet MS"/>
              </w:rPr>
            </w:pPr>
          </w:p>
          <w:p w14:paraId="4014C5C5" w14:textId="77777777" w:rsidR="001036D9" w:rsidRPr="0011332D" w:rsidRDefault="001036D9">
            <w:pPr>
              <w:rPr>
                <w:rFonts w:ascii="Trebuchet MS" w:hAnsi="Trebuchet MS"/>
              </w:rPr>
            </w:pPr>
            <w:r w:rsidRPr="0011332D">
              <w:rPr>
                <w:rFonts w:ascii="Trebuchet MS" w:hAnsi="Trebuchet MS"/>
              </w:rPr>
              <w:t>Dr Matthew Crisp (GP partner)</w:t>
            </w:r>
          </w:p>
          <w:p w14:paraId="77F3F26D" w14:textId="77777777" w:rsidR="001036D9" w:rsidRDefault="001036D9">
            <w:pPr>
              <w:rPr>
                <w:rFonts w:ascii="Trebuchet MS" w:hAnsi="Trebuchet MS"/>
              </w:rPr>
            </w:pPr>
            <w:r w:rsidRPr="0011332D">
              <w:rPr>
                <w:rFonts w:ascii="Trebuchet MS" w:hAnsi="Trebuchet MS"/>
              </w:rPr>
              <w:t>Dr Linda Collie (GP partner)</w:t>
            </w:r>
          </w:p>
          <w:p w14:paraId="45852B37" w14:textId="0333E84D" w:rsidR="003C37A7" w:rsidRDefault="003C37A7">
            <w:pPr>
              <w:rPr>
                <w:rFonts w:ascii="Trebuchet MS" w:hAnsi="Trebuchet MS"/>
              </w:rPr>
            </w:pPr>
            <w:r>
              <w:rPr>
                <w:rFonts w:ascii="Trebuchet MS" w:hAnsi="Trebuchet MS"/>
              </w:rPr>
              <w:t>Dee Ferrett (Business manager)</w:t>
            </w:r>
          </w:p>
          <w:p w14:paraId="6E37FE9C" w14:textId="094E939A" w:rsidR="003C37A7" w:rsidRPr="0011332D" w:rsidRDefault="003C37A7">
            <w:pPr>
              <w:rPr>
                <w:rFonts w:ascii="Trebuchet MS" w:hAnsi="Trebuchet MS"/>
              </w:rPr>
            </w:pPr>
            <w:r>
              <w:rPr>
                <w:rFonts w:ascii="Trebuchet MS" w:hAnsi="Trebuchet MS"/>
              </w:rPr>
              <w:t xml:space="preserve">Jamie </w:t>
            </w:r>
            <w:r w:rsidR="00086574">
              <w:rPr>
                <w:rFonts w:ascii="Trebuchet MS" w:hAnsi="Trebuchet MS"/>
              </w:rPr>
              <w:t xml:space="preserve">Mason </w:t>
            </w:r>
            <w:r>
              <w:rPr>
                <w:rFonts w:ascii="Trebuchet MS" w:hAnsi="Trebuchet MS"/>
              </w:rPr>
              <w:t>(Operations manager)</w:t>
            </w:r>
          </w:p>
          <w:p w14:paraId="208982FB" w14:textId="77777777" w:rsidR="00A5286A" w:rsidRPr="0011332D" w:rsidRDefault="00A5286A">
            <w:pPr>
              <w:rPr>
                <w:rFonts w:ascii="Trebuchet MS" w:hAnsi="Trebuchet MS"/>
              </w:rPr>
            </w:pPr>
          </w:p>
          <w:p w14:paraId="56728C75" w14:textId="77777777" w:rsidR="00A5286A" w:rsidRPr="0011332D" w:rsidRDefault="00A5286A">
            <w:pPr>
              <w:rPr>
                <w:rFonts w:ascii="Trebuchet MS" w:hAnsi="Trebuchet MS"/>
              </w:rPr>
            </w:pPr>
          </w:p>
          <w:p w14:paraId="038343F7" w14:textId="77777777" w:rsidR="007B32FE" w:rsidRPr="0011332D" w:rsidRDefault="007B32FE">
            <w:pPr>
              <w:rPr>
                <w:rFonts w:ascii="Trebuchet MS" w:hAnsi="Trebuchet MS"/>
              </w:rPr>
            </w:pPr>
          </w:p>
          <w:p w14:paraId="5DD31DF1" w14:textId="77777777" w:rsidR="007B32FE" w:rsidRPr="0011332D" w:rsidRDefault="007B32FE">
            <w:pPr>
              <w:rPr>
                <w:rFonts w:ascii="Trebuchet MS" w:hAnsi="Trebuchet MS"/>
              </w:rPr>
            </w:pPr>
            <w:r w:rsidRPr="0011332D">
              <w:rPr>
                <w:rFonts w:ascii="Trebuchet MS" w:hAnsi="Trebuchet MS"/>
              </w:rPr>
              <w:t>Apologies:</w:t>
            </w:r>
          </w:p>
          <w:p w14:paraId="07307DC5" w14:textId="77777777" w:rsidR="00A5286A" w:rsidRPr="0011332D" w:rsidRDefault="00A5286A">
            <w:pPr>
              <w:rPr>
                <w:rFonts w:ascii="Trebuchet MS" w:hAnsi="Trebuchet MS"/>
              </w:rPr>
            </w:pPr>
          </w:p>
          <w:p w14:paraId="6A55B286" w14:textId="280CFBCA" w:rsidR="00A5286A" w:rsidRPr="0011332D" w:rsidRDefault="003C37A7">
            <w:pPr>
              <w:rPr>
                <w:rFonts w:ascii="Trebuchet MS" w:hAnsi="Trebuchet MS"/>
              </w:rPr>
            </w:pPr>
            <w:r>
              <w:rPr>
                <w:rFonts w:ascii="Trebuchet MS" w:hAnsi="Trebuchet MS"/>
              </w:rPr>
              <w:t>Shann</w:t>
            </w:r>
            <w:r w:rsidR="00086574">
              <w:rPr>
                <w:rFonts w:ascii="Trebuchet MS" w:hAnsi="Trebuchet MS"/>
              </w:rPr>
              <w:t>o</w:t>
            </w:r>
            <w:r>
              <w:rPr>
                <w:rFonts w:ascii="Trebuchet MS" w:hAnsi="Trebuchet MS"/>
              </w:rPr>
              <w:t xml:space="preserve">n Heard </w:t>
            </w:r>
            <w:r w:rsidR="007418F3">
              <w:rPr>
                <w:rFonts w:ascii="Trebuchet MS" w:hAnsi="Trebuchet MS"/>
              </w:rPr>
              <w:t>– Digital Transformation</w:t>
            </w:r>
            <w:r>
              <w:rPr>
                <w:rFonts w:ascii="Trebuchet MS" w:hAnsi="Trebuchet MS"/>
              </w:rPr>
              <w:t xml:space="preserve"> officer</w:t>
            </w:r>
          </w:p>
        </w:tc>
        <w:tc>
          <w:tcPr>
            <w:tcW w:w="2188" w:type="dxa"/>
          </w:tcPr>
          <w:p w14:paraId="74AEB537" w14:textId="77777777" w:rsidR="001036D9" w:rsidRPr="0011332D" w:rsidRDefault="001036D9">
            <w:pPr>
              <w:rPr>
                <w:rFonts w:ascii="Trebuchet MS" w:hAnsi="Trebuchet MS"/>
              </w:rPr>
            </w:pPr>
          </w:p>
          <w:p w14:paraId="6D6AE674" w14:textId="77777777" w:rsidR="001036D9" w:rsidRPr="0011332D" w:rsidRDefault="001036D9">
            <w:pPr>
              <w:rPr>
                <w:rFonts w:ascii="Trebuchet MS" w:hAnsi="Trebuchet MS"/>
                <w:b/>
              </w:rPr>
            </w:pPr>
            <w:r w:rsidRPr="0011332D">
              <w:rPr>
                <w:rFonts w:ascii="Trebuchet MS" w:hAnsi="Trebuchet MS"/>
                <w:b/>
              </w:rPr>
              <w:t>Guest Exhibitors</w:t>
            </w:r>
            <w:r w:rsidR="007B32FE" w:rsidRPr="0011332D">
              <w:rPr>
                <w:rFonts w:ascii="Trebuchet MS" w:hAnsi="Trebuchet MS"/>
                <w:b/>
              </w:rPr>
              <w:t>:</w:t>
            </w:r>
          </w:p>
          <w:p w14:paraId="3917EA80" w14:textId="77777777" w:rsidR="001036D9" w:rsidRPr="0011332D" w:rsidRDefault="001036D9">
            <w:pPr>
              <w:rPr>
                <w:rFonts w:ascii="Trebuchet MS" w:hAnsi="Trebuchet MS"/>
              </w:rPr>
            </w:pPr>
          </w:p>
          <w:p w14:paraId="4647D65E" w14:textId="32D34EFF" w:rsidR="001036D9" w:rsidRPr="009C0667" w:rsidRDefault="009C0667">
            <w:pPr>
              <w:rPr>
                <w:rFonts w:ascii="Trebuchet MS" w:hAnsi="Trebuchet MS"/>
              </w:rPr>
            </w:pPr>
            <w:r w:rsidRPr="009C0667">
              <w:rPr>
                <w:rFonts w:ascii="Trebuchet MS" w:hAnsi="Trebuchet MS"/>
              </w:rPr>
              <w:t>Asthma and Lung UK</w:t>
            </w:r>
          </w:p>
          <w:p w14:paraId="4CF7A765" w14:textId="77777777" w:rsidR="001036D9" w:rsidRPr="0011332D" w:rsidRDefault="001036D9">
            <w:pPr>
              <w:rPr>
                <w:rFonts w:ascii="Trebuchet MS" w:hAnsi="Trebuchet MS"/>
              </w:rPr>
            </w:pPr>
          </w:p>
          <w:p w14:paraId="53DD9FF6" w14:textId="47D594C4" w:rsidR="001036D9" w:rsidRPr="0011332D" w:rsidRDefault="001036D9">
            <w:pPr>
              <w:rPr>
                <w:rFonts w:ascii="Trebuchet MS" w:hAnsi="Trebuchet MS"/>
              </w:rPr>
            </w:pPr>
          </w:p>
        </w:tc>
      </w:tr>
    </w:tbl>
    <w:p w14:paraId="302F8875" w14:textId="77777777" w:rsidR="00362EAC" w:rsidRDefault="00362EAC" w:rsidP="00F95750">
      <w:pPr>
        <w:spacing w:after="0" w:line="240" w:lineRule="auto"/>
        <w:rPr>
          <w:rFonts w:ascii="Trebuchet MS" w:hAnsi="Trebuchet MS"/>
        </w:rPr>
      </w:pPr>
    </w:p>
    <w:p w14:paraId="4C601CC7" w14:textId="1AFEC3B5" w:rsidR="00A5286A" w:rsidRDefault="00086574" w:rsidP="00F95750">
      <w:pPr>
        <w:spacing w:after="0" w:line="240" w:lineRule="auto"/>
        <w:rPr>
          <w:rFonts w:ascii="Trebuchet MS" w:hAnsi="Trebuchet MS"/>
        </w:rPr>
      </w:pPr>
      <w:r>
        <w:rPr>
          <w:rFonts w:ascii="Trebuchet MS" w:hAnsi="Trebuchet MS"/>
        </w:rPr>
        <w:t>T</w:t>
      </w:r>
      <w:r w:rsidR="00A5286A" w:rsidRPr="0011332D">
        <w:rPr>
          <w:rFonts w:ascii="Trebuchet MS" w:hAnsi="Trebuchet MS"/>
        </w:rPr>
        <w:t xml:space="preserve">he meeting </w:t>
      </w:r>
      <w:r>
        <w:rPr>
          <w:rFonts w:ascii="Trebuchet MS" w:hAnsi="Trebuchet MS"/>
        </w:rPr>
        <w:t xml:space="preserve">commenced </w:t>
      </w:r>
      <w:r w:rsidR="007B32FE" w:rsidRPr="0011332D">
        <w:rPr>
          <w:rFonts w:ascii="Trebuchet MS" w:hAnsi="Trebuchet MS"/>
        </w:rPr>
        <w:t>with a welcome and introduction</w:t>
      </w:r>
      <w:r>
        <w:rPr>
          <w:rFonts w:ascii="Trebuchet MS" w:hAnsi="Trebuchet MS"/>
        </w:rPr>
        <w:t xml:space="preserve">s by Roger </w:t>
      </w:r>
      <w:proofErr w:type="spellStart"/>
      <w:r>
        <w:rPr>
          <w:rFonts w:ascii="Trebuchet MS" w:hAnsi="Trebuchet MS"/>
        </w:rPr>
        <w:t>Batterbury</w:t>
      </w:r>
      <w:proofErr w:type="spellEnd"/>
      <w:r w:rsidR="00DB598E">
        <w:rPr>
          <w:rFonts w:ascii="Trebuchet MS" w:hAnsi="Trebuchet MS"/>
        </w:rPr>
        <w:t>,</w:t>
      </w:r>
      <w:r>
        <w:rPr>
          <w:rFonts w:ascii="Trebuchet MS" w:hAnsi="Trebuchet MS"/>
        </w:rPr>
        <w:t xml:space="preserve"> the vice chair of the PPG.</w:t>
      </w:r>
    </w:p>
    <w:p w14:paraId="16B613EA" w14:textId="77777777" w:rsidR="00F95750" w:rsidRPr="0011332D" w:rsidRDefault="00F95750" w:rsidP="00F95750">
      <w:pPr>
        <w:spacing w:after="0" w:line="240" w:lineRule="auto"/>
        <w:rPr>
          <w:rFonts w:ascii="Trebuchet MS" w:hAnsi="Trebuchet MS"/>
        </w:rPr>
      </w:pPr>
    </w:p>
    <w:p w14:paraId="18861C1C" w14:textId="6226BB11" w:rsidR="00AC1886" w:rsidRDefault="00AC1886" w:rsidP="00F95750">
      <w:pPr>
        <w:spacing w:after="0" w:line="240" w:lineRule="auto"/>
        <w:rPr>
          <w:rFonts w:ascii="Trebuchet MS" w:hAnsi="Trebuchet MS"/>
        </w:rPr>
      </w:pPr>
      <w:r w:rsidRPr="0011332D">
        <w:rPr>
          <w:rFonts w:ascii="Trebuchet MS" w:hAnsi="Trebuchet MS"/>
        </w:rPr>
        <w:t xml:space="preserve">Those present were asked to complete a register with contact details for the purpose of the PPG contacting the patient if needed, </w:t>
      </w:r>
      <w:proofErr w:type="gramStart"/>
      <w:r w:rsidRPr="0011332D">
        <w:rPr>
          <w:rFonts w:ascii="Trebuchet MS" w:hAnsi="Trebuchet MS"/>
        </w:rPr>
        <w:t>and also</w:t>
      </w:r>
      <w:proofErr w:type="gramEnd"/>
      <w:r w:rsidRPr="0011332D">
        <w:rPr>
          <w:rFonts w:ascii="Trebuchet MS" w:hAnsi="Trebuchet MS"/>
        </w:rPr>
        <w:t xml:space="preserve"> for fire safety reasons should there be an alarm. </w:t>
      </w:r>
    </w:p>
    <w:p w14:paraId="02E36AD3" w14:textId="77777777" w:rsidR="00F95750" w:rsidRPr="0011332D" w:rsidRDefault="00F95750" w:rsidP="00F95750">
      <w:pPr>
        <w:spacing w:after="0" w:line="240" w:lineRule="auto"/>
        <w:rPr>
          <w:rFonts w:ascii="Trebuchet MS" w:hAnsi="Trebuchet MS"/>
        </w:rPr>
      </w:pPr>
    </w:p>
    <w:p w14:paraId="2FF82A34" w14:textId="08B220B6" w:rsidR="00B14A91" w:rsidRDefault="00AC1886" w:rsidP="00F95750">
      <w:pPr>
        <w:spacing w:after="0" w:line="240" w:lineRule="auto"/>
        <w:rPr>
          <w:rFonts w:ascii="Trebuchet MS" w:hAnsi="Trebuchet MS"/>
        </w:rPr>
      </w:pPr>
      <w:r w:rsidRPr="0011332D">
        <w:rPr>
          <w:rFonts w:ascii="Trebuchet MS" w:hAnsi="Trebuchet MS"/>
        </w:rPr>
        <w:t xml:space="preserve">It was explained that any questions could be written on a post-it note and placed on the display board or </w:t>
      </w:r>
      <w:r w:rsidR="0011332D" w:rsidRPr="0011332D">
        <w:rPr>
          <w:rFonts w:ascii="Trebuchet MS" w:hAnsi="Trebuchet MS"/>
        </w:rPr>
        <w:t xml:space="preserve">if preferred </w:t>
      </w:r>
      <w:r w:rsidRPr="0011332D">
        <w:rPr>
          <w:rFonts w:ascii="Trebuchet MS" w:hAnsi="Trebuchet MS"/>
        </w:rPr>
        <w:t>be asked of any PPG member verbally at the meeting close.</w:t>
      </w:r>
    </w:p>
    <w:p w14:paraId="2C7F446D" w14:textId="77777777" w:rsidR="00FA14EF" w:rsidRDefault="00FA14EF" w:rsidP="00F95750">
      <w:pPr>
        <w:spacing w:after="0" w:line="240" w:lineRule="auto"/>
        <w:rPr>
          <w:rFonts w:ascii="Trebuchet MS" w:hAnsi="Trebuchet MS"/>
        </w:rPr>
      </w:pPr>
    </w:p>
    <w:p w14:paraId="6A7EB51C" w14:textId="409BFE0E" w:rsidR="00FA14EF" w:rsidRDefault="00FA14EF" w:rsidP="00F95750">
      <w:pPr>
        <w:spacing w:after="0" w:line="240" w:lineRule="auto"/>
        <w:rPr>
          <w:rFonts w:ascii="Trebuchet MS" w:hAnsi="Trebuchet MS"/>
        </w:rPr>
      </w:pPr>
      <w:r>
        <w:rPr>
          <w:rFonts w:ascii="Trebuchet MS" w:hAnsi="Trebuchet MS"/>
        </w:rPr>
        <w:t>The new patient information leaflet has been given to all present and health and care pamphlets are also available.</w:t>
      </w:r>
    </w:p>
    <w:p w14:paraId="4E159C5D" w14:textId="77777777" w:rsidR="005246B8" w:rsidRDefault="005246B8" w:rsidP="00F95750">
      <w:pPr>
        <w:spacing w:after="0" w:line="240" w:lineRule="auto"/>
        <w:rPr>
          <w:rFonts w:ascii="Trebuchet MS" w:hAnsi="Trebuchet MS"/>
        </w:rPr>
      </w:pPr>
    </w:p>
    <w:p w14:paraId="5047FFC5" w14:textId="77777777" w:rsidR="005246B8" w:rsidRPr="005246B8" w:rsidRDefault="005246B8" w:rsidP="005246B8">
      <w:pPr>
        <w:spacing w:after="0" w:line="240" w:lineRule="auto"/>
        <w:rPr>
          <w:rFonts w:ascii="Trebuchet MS" w:hAnsi="Trebuchet MS"/>
          <w:b/>
          <w:sz w:val="28"/>
          <w:szCs w:val="28"/>
        </w:rPr>
      </w:pPr>
      <w:r w:rsidRPr="005246B8">
        <w:rPr>
          <w:rFonts w:ascii="Trebuchet MS" w:hAnsi="Trebuchet MS"/>
          <w:b/>
          <w:sz w:val="28"/>
          <w:szCs w:val="28"/>
        </w:rPr>
        <w:t>ROLE OF A PPG</w:t>
      </w:r>
    </w:p>
    <w:p w14:paraId="752C0553" w14:textId="77777777" w:rsidR="005246B8" w:rsidRPr="00B14A91" w:rsidRDefault="005246B8" w:rsidP="005246B8">
      <w:pPr>
        <w:spacing w:after="0" w:line="240" w:lineRule="auto"/>
        <w:rPr>
          <w:rFonts w:ascii="Trebuchet MS" w:hAnsi="Trebuchet MS"/>
          <w:b/>
        </w:rPr>
      </w:pPr>
    </w:p>
    <w:p w14:paraId="34D53C69" w14:textId="77777777" w:rsidR="005246B8" w:rsidRDefault="005246B8" w:rsidP="005246B8">
      <w:pPr>
        <w:spacing w:after="0" w:line="240" w:lineRule="auto"/>
        <w:rPr>
          <w:rFonts w:ascii="Trebuchet MS" w:hAnsi="Trebuchet MS"/>
        </w:rPr>
      </w:pPr>
      <w:r>
        <w:rPr>
          <w:rFonts w:ascii="Trebuchet MS" w:hAnsi="Trebuchet MS"/>
        </w:rPr>
        <w:t xml:space="preserve">Using a </w:t>
      </w:r>
      <w:proofErr w:type="spellStart"/>
      <w:r>
        <w:rPr>
          <w:rFonts w:ascii="Trebuchet MS" w:hAnsi="Trebuchet MS"/>
        </w:rPr>
        <w:t>Powerpoint</w:t>
      </w:r>
      <w:proofErr w:type="spellEnd"/>
      <w:r>
        <w:rPr>
          <w:rFonts w:ascii="Trebuchet MS" w:hAnsi="Trebuchet MS"/>
        </w:rPr>
        <w:t xml:space="preserve"> presentation, a</w:t>
      </w:r>
      <w:r w:rsidRPr="0011332D">
        <w:rPr>
          <w:rFonts w:ascii="Trebuchet MS" w:hAnsi="Trebuchet MS"/>
        </w:rPr>
        <w:t xml:space="preserve">n explanation was given of the </w:t>
      </w:r>
      <w:r>
        <w:rPr>
          <w:rFonts w:ascii="Trebuchet MS" w:hAnsi="Trebuchet MS"/>
        </w:rPr>
        <w:t xml:space="preserve">role of the </w:t>
      </w:r>
      <w:r w:rsidRPr="0011332D">
        <w:rPr>
          <w:rFonts w:ascii="Trebuchet MS" w:hAnsi="Trebuchet MS"/>
        </w:rPr>
        <w:t>Patient Participation Group (PPG):</w:t>
      </w:r>
    </w:p>
    <w:p w14:paraId="5E459F69" w14:textId="77777777" w:rsidR="005246B8" w:rsidRDefault="005246B8" w:rsidP="005246B8">
      <w:pPr>
        <w:spacing w:after="0" w:line="240" w:lineRule="auto"/>
        <w:rPr>
          <w:rFonts w:ascii="Trebuchet MS" w:hAnsi="Trebuchet MS"/>
        </w:rPr>
      </w:pPr>
    </w:p>
    <w:p w14:paraId="3E6F10D7" w14:textId="58CB543B" w:rsidR="005246B8" w:rsidRPr="005246B8" w:rsidRDefault="005246B8" w:rsidP="005246B8">
      <w:pPr>
        <w:spacing w:after="0" w:line="240" w:lineRule="auto"/>
        <w:rPr>
          <w:rFonts w:ascii="Trebuchet MS" w:hAnsi="Trebuchet MS"/>
          <w:b/>
          <w:bCs/>
          <w:i/>
          <w:iCs/>
        </w:rPr>
      </w:pPr>
      <w:r w:rsidRPr="005246B8">
        <w:rPr>
          <w:rFonts w:ascii="Trebuchet MS" w:hAnsi="Trebuchet MS"/>
          <w:b/>
          <w:bCs/>
          <w:i/>
          <w:iCs/>
          <w:lang w:val="en-US"/>
        </w:rPr>
        <w:t>WHAT IS A PPG AND WHAT DO WE DO?</w:t>
      </w:r>
    </w:p>
    <w:p w14:paraId="55C70CEF" w14:textId="77777777" w:rsidR="005246B8" w:rsidRDefault="005246B8" w:rsidP="00F95750">
      <w:pPr>
        <w:spacing w:after="0" w:line="240" w:lineRule="auto"/>
        <w:rPr>
          <w:rFonts w:ascii="Trebuchet MS" w:hAnsi="Trebuchet MS"/>
        </w:rPr>
      </w:pPr>
    </w:p>
    <w:p w14:paraId="7F6EBE85" w14:textId="77777777" w:rsidR="005246B8" w:rsidRPr="005246B8" w:rsidRDefault="005246B8" w:rsidP="005246B8">
      <w:pPr>
        <w:numPr>
          <w:ilvl w:val="0"/>
          <w:numId w:val="11"/>
        </w:numPr>
        <w:spacing w:after="0" w:line="240" w:lineRule="auto"/>
        <w:rPr>
          <w:rFonts w:ascii="Trebuchet MS" w:hAnsi="Trebuchet MS"/>
        </w:rPr>
      </w:pPr>
      <w:r w:rsidRPr="005246B8">
        <w:rPr>
          <w:rFonts w:ascii="Trebuchet MS" w:hAnsi="Trebuchet MS"/>
          <w:lang w:val="en-US"/>
        </w:rPr>
        <w:t xml:space="preserve">Put simply - A group of patients, carers and GP practice staff who meet to discuss practice issues and patient experience to help improve the service.   We provide a means for patients to become more involved and make suggestions about healthcare services they receive and to contribute to surgery action plans and help monitor improvements.  To support health awareness and patient education. </w:t>
      </w:r>
    </w:p>
    <w:p w14:paraId="568FFCAF" w14:textId="77777777" w:rsidR="005246B8" w:rsidRPr="005246B8" w:rsidRDefault="005246B8" w:rsidP="005246B8">
      <w:pPr>
        <w:numPr>
          <w:ilvl w:val="0"/>
          <w:numId w:val="11"/>
        </w:numPr>
        <w:spacing w:after="0" w:line="240" w:lineRule="auto"/>
        <w:rPr>
          <w:rFonts w:ascii="Trebuchet MS" w:hAnsi="Trebuchet MS"/>
        </w:rPr>
      </w:pPr>
      <w:r w:rsidRPr="005246B8">
        <w:rPr>
          <w:rFonts w:ascii="Trebuchet MS" w:hAnsi="Trebuchet MS"/>
        </w:rPr>
        <w:lastRenderedPageBreak/>
        <w:t>All PPG members are volunteers who do not get paid, or work for the partnership.</w:t>
      </w:r>
    </w:p>
    <w:p w14:paraId="6CDDB5E4" w14:textId="77777777" w:rsidR="005246B8" w:rsidRDefault="005246B8" w:rsidP="005246B8">
      <w:pPr>
        <w:numPr>
          <w:ilvl w:val="0"/>
          <w:numId w:val="11"/>
        </w:numPr>
        <w:spacing w:after="0" w:line="240" w:lineRule="auto"/>
        <w:rPr>
          <w:rFonts w:ascii="Trebuchet MS" w:hAnsi="Trebuchet MS"/>
        </w:rPr>
      </w:pPr>
      <w:r w:rsidRPr="005246B8">
        <w:rPr>
          <w:rFonts w:ascii="Trebuchet MS" w:hAnsi="Trebuchet MS"/>
        </w:rPr>
        <w:t>PPG members meet with GP partners and other partnership staff on a regular basis to discuss the services on offer, and how improvements can be made for the benefit of patients and the practice.</w:t>
      </w:r>
    </w:p>
    <w:p w14:paraId="32654AA6" w14:textId="77777777" w:rsidR="005246B8" w:rsidRPr="005246B8" w:rsidRDefault="005246B8" w:rsidP="005246B8">
      <w:pPr>
        <w:spacing w:after="0" w:line="240" w:lineRule="auto"/>
        <w:ind w:left="720"/>
        <w:rPr>
          <w:rFonts w:ascii="Trebuchet MS" w:hAnsi="Trebuchet MS"/>
        </w:rPr>
      </w:pPr>
    </w:p>
    <w:p w14:paraId="349D8B82" w14:textId="788942FB" w:rsidR="00B14A91" w:rsidRPr="00177A22" w:rsidRDefault="005246B8" w:rsidP="00F95750">
      <w:pPr>
        <w:spacing w:after="0" w:line="240" w:lineRule="auto"/>
        <w:rPr>
          <w:rFonts w:ascii="Trebuchet MS" w:hAnsi="Trebuchet MS"/>
          <w:b/>
          <w:bCs/>
          <w:i/>
          <w:iCs/>
        </w:rPr>
      </w:pPr>
      <w:r w:rsidRPr="00177A22">
        <w:rPr>
          <w:rFonts w:ascii="Trebuchet MS" w:eastAsiaTheme="minorEastAsia" w:hAnsi="Trebuchet MS"/>
          <w:b/>
          <w:bCs/>
          <w:i/>
          <w:iCs/>
          <w:color w:val="262626" w:themeColor="text1" w:themeTint="D9"/>
          <w:kern w:val="24"/>
          <w:position w:val="1"/>
          <w:lang w:val="en-US"/>
        </w:rPr>
        <w:t>BACKGROUND</w:t>
      </w:r>
    </w:p>
    <w:p w14:paraId="2F9FF507" w14:textId="77777777" w:rsidR="005246B8" w:rsidRPr="005246B8" w:rsidRDefault="005246B8" w:rsidP="005246B8">
      <w:pPr>
        <w:numPr>
          <w:ilvl w:val="0"/>
          <w:numId w:val="12"/>
        </w:numPr>
        <w:spacing w:after="0" w:line="240" w:lineRule="auto"/>
        <w:ind w:left="1008"/>
        <w:contextualSpacing/>
        <w:rPr>
          <w:rFonts w:ascii="Trebuchet MS" w:eastAsia="Times New Roman" w:hAnsi="Trebuchet MS" w:cs="Times New Roman"/>
          <w:color w:val="262626"/>
          <w:lang w:eastAsia="en-GB"/>
        </w:rPr>
      </w:pPr>
      <w:r w:rsidRPr="005246B8">
        <w:rPr>
          <w:rFonts w:ascii="Trebuchet MS" w:eastAsiaTheme="minorEastAsia" w:hAnsi="Trebuchet MS"/>
          <w:color w:val="000000" w:themeColor="text1"/>
          <w:kern w:val="24"/>
          <w:lang w:eastAsia="en-GB"/>
        </w:rPr>
        <w:t xml:space="preserve">The NHS states that every general practice should have a PPG acting as a link with the people it serves and as a ‘critical friend’. Roles might include advising on the quality and responsiveness of services, carrying out research and supporting self-care.  </w:t>
      </w:r>
    </w:p>
    <w:p w14:paraId="2687ECA1" w14:textId="77777777" w:rsidR="005246B8" w:rsidRPr="005246B8" w:rsidRDefault="005246B8" w:rsidP="005246B8">
      <w:pPr>
        <w:numPr>
          <w:ilvl w:val="0"/>
          <w:numId w:val="12"/>
        </w:numPr>
        <w:spacing w:after="0" w:line="240" w:lineRule="auto"/>
        <w:ind w:left="1008"/>
        <w:contextualSpacing/>
        <w:rPr>
          <w:rFonts w:ascii="Trebuchet MS" w:eastAsia="Times New Roman" w:hAnsi="Trebuchet MS" w:cs="Times New Roman"/>
          <w:color w:val="262626"/>
          <w:lang w:eastAsia="en-GB"/>
        </w:rPr>
      </w:pPr>
      <w:r w:rsidRPr="005246B8">
        <w:rPr>
          <w:rFonts w:ascii="Trebuchet MS" w:eastAsiaTheme="minorEastAsia" w:hAnsi="Trebuchet MS"/>
          <w:color w:val="000000" w:themeColor="text1"/>
          <w:kern w:val="24"/>
          <w:lang w:eastAsia="en-GB"/>
        </w:rPr>
        <w:t>The aim of the PPG is to make sure the GP practice puts the patient, and improving health, at the heart of everything it does.</w:t>
      </w:r>
    </w:p>
    <w:p w14:paraId="2F89BA8F" w14:textId="77777777" w:rsidR="005246B8" w:rsidRPr="005246B8" w:rsidRDefault="005246B8" w:rsidP="00F95750">
      <w:pPr>
        <w:spacing w:after="0" w:line="240" w:lineRule="auto"/>
        <w:rPr>
          <w:rFonts w:ascii="Trebuchet MS" w:hAnsi="Trebuchet MS"/>
        </w:rPr>
      </w:pPr>
    </w:p>
    <w:p w14:paraId="50765BE8" w14:textId="0DAA8C5C" w:rsidR="005246B8" w:rsidRPr="00177A22" w:rsidRDefault="005246B8" w:rsidP="00F95750">
      <w:pPr>
        <w:spacing w:after="0" w:line="240" w:lineRule="auto"/>
        <w:rPr>
          <w:rFonts w:ascii="Trebuchet MS" w:hAnsi="Trebuchet MS"/>
          <w:b/>
          <w:bCs/>
          <w:i/>
          <w:iCs/>
        </w:rPr>
      </w:pPr>
      <w:r w:rsidRPr="00177A22">
        <w:rPr>
          <w:rFonts w:ascii="Trebuchet MS" w:hAnsi="Trebuchet MS"/>
          <w:b/>
          <w:bCs/>
          <w:i/>
          <w:iCs/>
          <w:lang w:val="en-US"/>
        </w:rPr>
        <w:t>EAST SHORE PARTNERSHIP PPG</w:t>
      </w:r>
    </w:p>
    <w:p w14:paraId="4C1C9F33" w14:textId="77777777" w:rsidR="00F95750" w:rsidRPr="005246B8" w:rsidRDefault="00F95750" w:rsidP="00F95750">
      <w:pPr>
        <w:spacing w:after="0" w:line="240" w:lineRule="auto"/>
        <w:rPr>
          <w:rFonts w:ascii="Trebuchet MS" w:hAnsi="Trebuchet MS"/>
        </w:rPr>
      </w:pPr>
    </w:p>
    <w:p w14:paraId="453BB2B0" w14:textId="77777777" w:rsidR="005246B8" w:rsidRPr="005246B8" w:rsidRDefault="005246B8" w:rsidP="005246B8">
      <w:pPr>
        <w:numPr>
          <w:ilvl w:val="0"/>
          <w:numId w:val="13"/>
        </w:numPr>
        <w:spacing w:after="0" w:line="240" w:lineRule="auto"/>
        <w:rPr>
          <w:rFonts w:ascii="Trebuchet MS" w:hAnsi="Trebuchet MS"/>
        </w:rPr>
      </w:pPr>
      <w:r w:rsidRPr="005246B8">
        <w:rPr>
          <w:rFonts w:ascii="Trebuchet MS" w:hAnsi="Trebuchet MS"/>
          <w:lang w:val="en-US"/>
        </w:rPr>
        <w:t xml:space="preserve">The East Shore Partnership Patient Participation Group’s last AGM was held in 2019…. and then of course along came Covid which, as with everything else in society, derailed us and our plans.   Our Group kept in </w:t>
      </w:r>
      <w:proofErr w:type="gramStart"/>
      <w:r w:rsidRPr="005246B8">
        <w:rPr>
          <w:rFonts w:ascii="Trebuchet MS" w:hAnsi="Trebuchet MS"/>
          <w:lang w:val="en-US"/>
        </w:rPr>
        <w:t>touch</w:t>
      </w:r>
      <w:proofErr w:type="gramEnd"/>
      <w:r w:rsidRPr="005246B8">
        <w:rPr>
          <w:rFonts w:ascii="Trebuchet MS" w:hAnsi="Trebuchet MS"/>
          <w:lang w:val="en-US"/>
        </w:rPr>
        <w:t xml:space="preserve"> and I am happy to report we only lost two members, both of whom moved out of the area.   All our meetings and contacts were of course virtual!  </w:t>
      </w:r>
    </w:p>
    <w:p w14:paraId="1E42DACA" w14:textId="77777777" w:rsidR="005246B8" w:rsidRPr="005246B8" w:rsidRDefault="005246B8" w:rsidP="005246B8">
      <w:pPr>
        <w:numPr>
          <w:ilvl w:val="0"/>
          <w:numId w:val="13"/>
        </w:numPr>
        <w:spacing w:after="0" w:line="240" w:lineRule="auto"/>
        <w:rPr>
          <w:rFonts w:ascii="Trebuchet MS" w:hAnsi="Trebuchet MS"/>
        </w:rPr>
      </w:pPr>
      <w:r w:rsidRPr="005246B8">
        <w:rPr>
          <w:rFonts w:ascii="Trebuchet MS" w:hAnsi="Trebuchet MS"/>
          <w:lang w:val="en-US"/>
        </w:rPr>
        <w:t xml:space="preserve">Since lockdown rules were relaxed, we have been meeting every two months to discuss numerous issues.  </w:t>
      </w:r>
    </w:p>
    <w:p w14:paraId="4EA5652D" w14:textId="616BD571" w:rsidR="005246B8" w:rsidRPr="00177A22" w:rsidRDefault="005246B8" w:rsidP="00F95750">
      <w:pPr>
        <w:numPr>
          <w:ilvl w:val="0"/>
          <w:numId w:val="13"/>
        </w:numPr>
        <w:spacing w:after="0" w:line="240" w:lineRule="auto"/>
        <w:rPr>
          <w:rFonts w:ascii="Trebuchet MS" w:hAnsi="Trebuchet MS"/>
        </w:rPr>
      </w:pPr>
      <w:r w:rsidRPr="005246B8">
        <w:rPr>
          <w:rFonts w:ascii="Trebuchet MS" w:hAnsi="Trebuchet MS"/>
          <w:lang w:val="en-US"/>
        </w:rPr>
        <w:t xml:space="preserve">Going forward, we would like to encourage more members to join our Group and work even closer to the ESP team. </w:t>
      </w:r>
    </w:p>
    <w:p w14:paraId="1DBEEDAE" w14:textId="77777777" w:rsidR="005246B8" w:rsidRPr="005246B8" w:rsidRDefault="005246B8" w:rsidP="00F95750">
      <w:pPr>
        <w:spacing w:after="0" w:line="240" w:lineRule="auto"/>
        <w:rPr>
          <w:rFonts w:ascii="Trebuchet MS" w:hAnsi="Trebuchet MS"/>
        </w:rPr>
      </w:pPr>
    </w:p>
    <w:p w14:paraId="5EA17C2A" w14:textId="3DF78B64" w:rsidR="005246B8" w:rsidRDefault="005246B8" w:rsidP="00F95750">
      <w:pPr>
        <w:spacing w:after="0" w:line="240" w:lineRule="auto"/>
        <w:rPr>
          <w:rFonts w:ascii="Trebuchet MS" w:eastAsiaTheme="minorEastAsia" w:hAnsi="Trebuchet MS"/>
          <w:b/>
          <w:bCs/>
          <w:i/>
          <w:iCs/>
          <w:color w:val="262626" w:themeColor="text1" w:themeTint="D9"/>
          <w:kern w:val="24"/>
          <w:position w:val="1"/>
          <w:lang w:val="en-US"/>
        </w:rPr>
      </w:pPr>
      <w:r w:rsidRPr="00177A22">
        <w:rPr>
          <w:rFonts w:ascii="Trebuchet MS" w:eastAsiaTheme="minorEastAsia" w:hAnsi="Trebuchet MS"/>
          <w:b/>
          <w:bCs/>
          <w:i/>
          <w:iCs/>
          <w:color w:val="262626" w:themeColor="text1" w:themeTint="D9"/>
          <w:kern w:val="24"/>
          <w:position w:val="1"/>
          <w:lang w:val="en-US"/>
        </w:rPr>
        <w:t>THE PPG AIMS FOR 2023/24</w:t>
      </w:r>
    </w:p>
    <w:p w14:paraId="26BF29B9" w14:textId="77777777" w:rsidR="00177A22" w:rsidRPr="00177A22" w:rsidRDefault="00177A22" w:rsidP="00F95750">
      <w:pPr>
        <w:spacing w:after="0" w:line="240" w:lineRule="auto"/>
        <w:rPr>
          <w:rFonts w:ascii="Trebuchet MS" w:eastAsiaTheme="minorEastAsia" w:hAnsi="Trebuchet MS"/>
          <w:b/>
          <w:bCs/>
          <w:i/>
          <w:iCs/>
          <w:color w:val="262626" w:themeColor="text1" w:themeTint="D9"/>
          <w:kern w:val="24"/>
          <w:position w:val="1"/>
          <w:lang w:val="en-US"/>
        </w:rPr>
      </w:pPr>
    </w:p>
    <w:p w14:paraId="44E0201D" w14:textId="77777777" w:rsidR="005246B8" w:rsidRPr="005246B8" w:rsidRDefault="005246B8" w:rsidP="005246B8">
      <w:pPr>
        <w:numPr>
          <w:ilvl w:val="0"/>
          <w:numId w:val="14"/>
        </w:numPr>
        <w:spacing w:after="0" w:line="240" w:lineRule="auto"/>
        <w:rPr>
          <w:rFonts w:ascii="Trebuchet MS" w:eastAsiaTheme="minorEastAsia" w:hAnsi="Trebuchet MS"/>
          <w:color w:val="262626" w:themeColor="text1" w:themeTint="D9"/>
          <w:kern w:val="24"/>
          <w:position w:val="1"/>
        </w:rPr>
      </w:pPr>
      <w:r w:rsidRPr="005246B8">
        <w:rPr>
          <w:rFonts w:ascii="Trebuchet MS" w:eastAsiaTheme="minorEastAsia" w:hAnsi="Trebuchet MS"/>
          <w:color w:val="262626" w:themeColor="text1" w:themeTint="D9"/>
          <w:kern w:val="24"/>
          <w:position w:val="1"/>
        </w:rPr>
        <w:t>All our activities and aims are with the intention of keeping patients well informed about the services offered by East Shore Partnership, not just those patients with access to IT systems.</w:t>
      </w:r>
    </w:p>
    <w:p w14:paraId="653CBF7E" w14:textId="77777777" w:rsidR="005246B8" w:rsidRPr="005246B8" w:rsidRDefault="005246B8" w:rsidP="005246B8">
      <w:pPr>
        <w:numPr>
          <w:ilvl w:val="0"/>
          <w:numId w:val="14"/>
        </w:numPr>
        <w:spacing w:after="0" w:line="240" w:lineRule="auto"/>
        <w:rPr>
          <w:rFonts w:ascii="Trebuchet MS" w:eastAsiaTheme="minorEastAsia" w:hAnsi="Trebuchet MS"/>
          <w:color w:val="262626" w:themeColor="text1" w:themeTint="D9"/>
          <w:kern w:val="24"/>
          <w:position w:val="1"/>
        </w:rPr>
      </w:pPr>
      <w:r w:rsidRPr="005246B8">
        <w:rPr>
          <w:rFonts w:ascii="Trebuchet MS" w:eastAsiaTheme="minorEastAsia" w:hAnsi="Trebuchet MS"/>
          <w:color w:val="262626" w:themeColor="text1" w:themeTint="D9"/>
          <w:kern w:val="24"/>
          <w:position w:val="1"/>
        </w:rPr>
        <w:t xml:space="preserve">To continue with participation in various projects with the partnership </w:t>
      </w:r>
      <w:proofErr w:type="gramStart"/>
      <w:r w:rsidRPr="005246B8">
        <w:rPr>
          <w:rFonts w:ascii="Trebuchet MS" w:eastAsiaTheme="minorEastAsia" w:hAnsi="Trebuchet MS"/>
          <w:color w:val="262626" w:themeColor="text1" w:themeTint="D9"/>
          <w:kern w:val="24"/>
          <w:position w:val="1"/>
        </w:rPr>
        <w:t>including:</w:t>
      </w:r>
      <w:proofErr w:type="gramEnd"/>
      <w:r w:rsidRPr="005246B8">
        <w:rPr>
          <w:rFonts w:ascii="Trebuchet MS" w:eastAsiaTheme="minorEastAsia" w:hAnsi="Trebuchet MS"/>
          <w:color w:val="262626" w:themeColor="text1" w:themeTint="D9"/>
          <w:kern w:val="24"/>
          <w:position w:val="1"/>
        </w:rPr>
        <w:t xml:space="preserve">  </w:t>
      </w:r>
      <w:r w:rsidRPr="005246B8">
        <w:rPr>
          <w:rFonts w:ascii="Trebuchet MS" w:eastAsiaTheme="minorEastAsia" w:hAnsi="Trebuchet MS"/>
          <w:color w:val="262626" w:themeColor="text1" w:themeTint="D9"/>
          <w:kern w:val="24"/>
          <w:position w:val="1"/>
        </w:rPr>
        <w:tab/>
        <w:t xml:space="preserve">reviewing patient information leaflets.                                                                                   </w:t>
      </w:r>
      <w:r w:rsidRPr="005246B8">
        <w:rPr>
          <w:rFonts w:ascii="Trebuchet MS" w:eastAsiaTheme="minorEastAsia" w:hAnsi="Trebuchet MS"/>
          <w:color w:val="262626" w:themeColor="text1" w:themeTint="D9"/>
          <w:kern w:val="24"/>
          <w:position w:val="1"/>
        </w:rPr>
        <w:tab/>
        <w:t xml:space="preserve">use of waiting room screens and noticeboards.                                                  </w:t>
      </w:r>
      <w:r w:rsidRPr="005246B8">
        <w:rPr>
          <w:rFonts w:ascii="Trebuchet MS" w:eastAsiaTheme="minorEastAsia" w:hAnsi="Trebuchet MS"/>
          <w:color w:val="262626" w:themeColor="text1" w:themeTint="D9"/>
          <w:kern w:val="24"/>
          <w:position w:val="1"/>
        </w:rPr>
        <w:tab/>
        <w:t>overhaul of the East Shore Partnership web site</w:t>
      </w:r>
    </w:p>
    <w:p w14:paraId="2D68ECAE" w14:textId="4C107529" w:rsidR="005246B8" w:rsidRPr="00FA14EF" w:rsidRDefault="005246B8" w:rsidP="00F95750">
      <w:pPr>
        <w:numPr>
          <w:ilvl w:val="0"/>
          <w:numId w:val="14"/>
        </w:numPr>
        <w:spacing w:after="0" w:line="240" w:lineRule="auto"/>
        <w:rPr>
          <w:rFonts w:ascii="Trebuchet MS" w:eastAsiaTheme="minorEastAsia" w:hAnsi="Trebuchet MS"/>
          <w:color w:val="262626" w:themeColor="text1" w:themeTint="D9"/>
          <w:kern w:val="24"/>
          <w:position w:val="1"/>
        </w:rPr>
      </w:pPr>
      <w:r w:rsidRPr="005246B8">
        <w:rPr>
          <w:rFonts w:ascii="Trebuchet MS" w:eastAsiaTheme="minorEastAsia" w:hAnsi="Trebuchet MS"/>
          <w:color w:val="262626" w:themeColor="text1" w:themeTint="D9"/>
          <w:kern w:val="24"/>
          <w:position w:val="1"/>
        </w:rPr>
        <w:t xml:space="preserve">The PPG will always welcome new members. Anyone who is a patient of the East Shore Partnership is eligible.  The PPG can be contacted via the surgeries </w:t>
      </w:r>
      <w:r w:rsidRPr="005246B8">
        <w:rPr>
          <w:rFonts w:ascii="Trebuchet MS" w:eastAsiaTheme="minorEastAsia" w:hAnsi="Trebuchet MS"/>
          <w:color w:val="262626" w:themeColor="text1" w:themeTint="D9"/>
          <w:kern w:val="24"/>
          <w:position w:val="1"/>
          <w:cs/>
          <w:lang w:val="en-US" w:bidi="mr-IN"/>
        </w:rPr>
        <w:t>–</w:t>
      </w:r>
      <w:r w:rsidRPr="005246B8">
        <w:rPr>
          <w:rFonts w:ascii="Trebuchet MS" w:eastAsiaTheme="minorEastAsia" w:hAnsi="Trebuchet MS"/>
          <w:color w:val="262626" w:themeColor="text1" w:themeTint="D9"/>
          <w:kern w:val="24"/>
          <w:position w:val="1"/>
        </w:rPr>
        <w:t xml:space="preserve"> application forms are always available or by speaking with a PPG member.</w:t>
      </w:r>
    </w:p>
    <w:p w14:paraId="0E654F74" w14:textId="77777777" w:rsidR="00FA14EF" w:rsidRPr="005246B8" w:rsidRDefault="00FA14EF" w:rsidP="00F95750">
      <w:pPr>
        <w:spacing w:after="0" w:line="240" w:lineRule="auto"/>
        <w:rPr>
          <w:rFonts w:ascii="Trebuchet MS" w:eastAsiaTheme="minorEastAsia" w:hAnsi="Trebuchet MS"/>
          <w:color w:val="262626" w:themeColor="text1" w:themeTint="D9"/>
          <w:kern w:val="24"/>
          <w:position w:val="1"/>
          <w:lang w:val="en-US"/>
        </w:rPr>
      </w:pPr>
    </w:p>
    <w:p w14:paraId="127E355F" w14:textId="0D4631E4" w:rsidR="00D93456" w:rsidRDefault="00D93456" w:rsidP="00D93456">
      <w:pPr>
        <w:rPr>
          <w:rFonts w:ascii="Trebuchet MS" w:hAnsi="Trebuchet MS"/>
          <w:b/>
          <w:sz w:val="28"/>
          <w:szCs w:val="28"/>
        </w:rPr>
      </w:pPr>
      <w:r w:rsidRPr="00634593">
        <w:rPr>
          <w:rFonts w:ascii="Trebuchet MS" w:hAnsi="Trebuchet MS"/>
          <w:b/>
          <w:sz w:val="28"/>
          <w:szCs w:val="28"/>
        </w:rPr>
        <w:t>PATIENTS QUESTIONS</w:t>
      </w:r>
    </w:p>
    <w:p w14:paraId="15749282" w14:textId="737CC585" w:rsidR="00634593" w:rsidRDefault="00634593" w:rsidP="00D93456">
      <w:pPr>
        <w:rPr>
          <w:rFonts w:ascii="Trebuchet MS" w:hAnsi="Trebuchet MS"/>
          <w:bCs/>
        </w:rPr>
      </w:pPr>
      <w:r w:rsidRPr="00634593">
        <w:rPr>
          <w:rFonts w:ascii="Trebuchet MS" w:hAnsi="Trebuchet MS"/>
          <w:bCs/>
        </w:rPr>
        <w:t xml:space="preserve">Questions were </w:t>
      </w:r>
      <w:r>
        <w:rPr>
          <w:rFonts w:ascii="Trebuchet MS" w:hAnsi="Trebuchet MS"/>
          <w:bCs/>
        </w:rPr>
        <w:t>invited from the audience and were answered by the team from ESP.  The questions written on post-it notes were also read out and answered at the meeting.</w:t>
      </w:r>
    </w:p>
    <w:p w14:paraId="5FEAD4EE" w14:textId="78446D97" w:rsidR="00634593" w:rsidRPr="00FA14EF" w:rsidRDefault="00634593" w:rsidP="00FA14EF">
      <w:pPr>
        <w:rPr>
          <w:rFonts w:ascii="Trebuchet MS" w:hAnsi="Trebuchet MS"/>
          <w:bCs/>
        </w:rPr>
      </w:pPr>
      <w:r>
        <w:rPr>
          <w:rFonts w:ascii="Trebuchet MS" w:hAnsi="Trebuchet MS"/>
          <w:bCs/>
        </w:rPr>
        <w:t>The questions are listed on the attachment to these summary notes.</w:t>
      </w:r>
    </w:p>
    <w:p w14:paraId="0E64C7E6" w14:textId="77777777" w:rsidR="00634593" w:rsidRDefault="00634593" w:rsidP="00D93456">
      <w:pPr>
        <w:spacing w:after="0" w:line="240" w:lineRule="auto"/>
        <w:rPr>
          <w:rFonts w:ascii="Trebuchet MS" w:hAnsi="Trebuchet MS"/>
        </w:rPr>
      </w:pPr>
    </w:p>
    <w:p w14:paraId="0250A838" w14:textId="5FA5D760" w:rsidR="005A7689" w:rsidRDefault="00D93456" w:rsidP="00D93456">
      <w:pPr>
        <w:spacing w:after="0" w:line="240" w:lineRule="auto"/>
        <w:rPr>
          <w:rFonts w:ascii="Trebuchet MS" w:hAnsi="Trebuchet MS"/>
        </w:rPr>
      </w:pPr>
      <w:r>
        <w:rPr>
          <w:rFonts w:ascii="Trebuchet MS" w:hAnsi="Trebuchet MS"/>
        </w:rPr>
        <w:t>The chair of the PPG thanked everyone for attending</w:t>
      </w:r>
      <w:r w:rsidR="00634593">
        <w:rPr>
          <w:rFonts w:ascii="Trebuchet MS" w:hAnsi="Trebuchet MS"/>
        </w:rPr>
        <w:t xml:space="preserve"> despite the atrocious weather.</w:t>
      </w:r>
      <w:r>
        <w:rPr>
          <w:rFonts w:ascii="Trebuchet MS" w:hAnsi="Trebuchet MS"/>
        </w:rPr>
        <w:t xml:space="preserve"> </w:t>
      </w:r>
      <w:proofErr w:type="gramStart"/>
      <w:r w:rsidR="00634593">
        <w:rPr>
          <w:rFonts w:ascii="Trebuchet MS" w:hAnsi="Trebuchet MS"/>
        </w:rPr>
        <w:t>Thanks</w:t>
      </w:r>
      <w:proofErr w:type="gramEnd"/>
      <w:r w:rsidR="00634593">
        <w:rPr>
          <w:rFonts w:ascii="Trebuchet MS" w:hAnsi="Trebuchet MS"/>
        </w:rPr>
        <w:t xml:space="preserve"> were also given </w:t>
      </w:r>
      <w:r w:rsidR="00634593" w:rsidRPr="009C0667">
        <w:rPr>
          <w:rFonts w:ascii="Trebuchet MS" w:hAnsi="Trebuchet MS"/>
        </w:rPr>
        <w:t xml:space="preserve">to </w:t>
      </w:r>
      <w:r w:rsidR="009C0667" w:rsidRPr="009C0667">
        <w:rPr>
          <w:rFonts w:ascii="Trebuchet MS" w:hAnsi="Trebuchet MS"/>
        </w:rPr>
        <w:t>Asthma and Lung UK</w:t>
      </w:r>
      <w:r w:rsidR="00634593" w:rsidRPr="009C0667">
        <w:rPr>
          <w:rFonts w:ascii="Trebuchet MS" w:hAnsi="Trebuchet MS"/>
        </w:rPr>
        <w:t xml:space="preserve"> for </w:t>
      </w:r>
      <w:r w:rsidR="00634593">
        <w:rPr>
          <w:rFonts w:ascii="Trebuchet MS" w:hAnsi="Trebuchet MS"/>
        </w:rPr>
        <w:t>attending with their display stand.  In additions thanks were give</w:t>
      </w:r>
      <w:r w:rsidR="00FA14EF">
        <w:rPr>
          <w:rFonts w:ascii="Trebuchet MS" w:hAnsi="Trebuchet MS"/>
        </w:rPr>
        <w:t>n</w:t>
      </w:r>
      <w:r w:rsidR="00634593">
        <w:rPr>
          <w:rFonts w:ascii="Trebuchet MS" w:hAnsi="Trebuchet MS"/>
        </w:rPr>
        <w:t xml:space="preserve"> to Liz for serving refreshments and to the volunteers from St Cuthberts church who set out the room and provided the audiovisual equipment.</w:t>
      </w:r>
    </w:p>
    <w:p w14:paraId="47709A6A" w14:textId="77777777" w:rsidR="005A7689" w:rsidRDefault="005A7689" w:rsidP="00D93456">
      <w:pPr>
        <w:spacing w:after="0" w:line="240" w:lineRule="auto"/>
        <w:rPr>
          <w:rFonts w:ascii="Trebuchet MS" w:hAnsi="Trebuchet MS"/>
        </w:rPr>
      </w:pPr>
    </w:p>
    <w:p w14:paraId="1C4B26B8" w14:textId="11DCBE80" w:rsidR="00D93456" w:rsidRPr="00DE25E1" w:rsidRDefault="005A7689" w:rsidP="00D93456">
      <w:pPr>
        <w:spacing w:after="0" w:line="240" w:lineRule="auto"/>
        <w:rPr>
          <w:rFonts w:ascii="Trebuchet MS" w:hAnsi="Trebuchet MS"/>
        </w:rPr>
      </w:pPr>
      <w:r>
        <w:rPr>
          <w:rFonts w:ascii="Trebuchet MS" w:hAnsi="Trebuchet MS"/>
        </w:rPr>
        <w:t>The meeting was formally closed at 1930 hou</w:t>
      </w:r>
      <w:r w:rsidR="006C42FA">
        <w:rPr>
          <w:rFonts w:ascii="Trebuchet MS" w:hAnsi="Trebuchet MS"/>
        </w:rPr>
        <w:t>rs.</w:t>
      </w:r>
    </w:p>
    <w:p w14:paraId="6980A88B" w14:textId="77777777" w:rsidR="00D93456" w:rsidRPr="00DE25E1" w:rsidRDefault="00D93456">
      <w:pPr>
        <w:spacing w:after="0" w:line="240" w:lineRule="auto"/>
        <w:rPr>
          <w:rFonts w:ascii="Trebuchet MS" w:hAnsi="Trebuchet MS"/>
        </w:rPr>
      </w:pPr>
    </w:p>
    <w:sectPr w:rsidR="00D93456" w:rsidRPr="00DE25E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5DFE" w14:textId="77777777" w:rsidR="001404AF" w:rsidRDefault="001404AF" w:rsidP="007B32FE">
      <w:pPr>
        <w:spacing w:after="0" w:line="240" w:lineRule="auto"/>
      </w:pPr>
      <w:r>
        <w:separator/>
      </w:r>
    </w:p>
  </w:endnote>
  <w:endnote w:type="continuationSeparator" w:id="0">
    <w:p w14:paraId="4908C13E" w14:textId="77777777" w:rsidR="001404AF" w:rsidRDefault="001404AF" w:rsidP="007B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6FF6" w14:textId="77777777" w:rsidR="00177A22" w:rsidRDefault="00177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59E5" w14:textId="178204A2" w:rsidR="007B32FE" w:rsidRDefault="007B32FE" w:rsidP="007B32FE">
    <w:pPr>
      <w:pStyle w:val="Footer"/>
    </w:pPr>
    <w:proofErr w:type="spellStart"/>
    <w:r w:rsidRPr="007B32FE">
      <w:rPr>
        <w:rFonts w:ascii="Times New Roman" w:hAnsi="Times New Roman" w:cs="Times New Roman"/>
        <w:sz w:val="20"/>
        <w:szCs w:val="20"/>
      </w:rPr>
      <w:t>esp</w:t>
    </w:r>
    <w:proofErr w:type="spellEnd"/>
    <w:r w:rsidRPr="007B32FE">
      <w:rPr>
        <w:rFonts w:ascii="Times New Roman" w:hAnsi="Times New Roman" w:cs="Times New Roman"/>
        <w:sz w:val="20"/>
        <w:szCs w:val="20"/>
      </w:rPr>
      <w:t>/ppg/agm20</w:t>
    </w:r>
    <w:r w:rsidR="00177A22">
      <w:rPr>
        <w:rFonts w:ascii="Times New Roman" w:hAnsi="Times New Roman" w:cs="Times New Roman"/>
        <w:sz w:val="20"/>
        <w:szCs w:val="20"/>
      </w:rPr>
      <w:t>23</w:t>
    </w:r>
    <w:r w:rsidRPr="007B32FE">
      <w:rPr>
        <w:rFonts w:ascii="Times New Roman" w:hAnsi="Times New Roman" w:cs="Times New Roman"/>
        <w:sz w:val="20"/>
        <w:szCs w:val="20"/>
      </w:rPr>
      <w:t>/</w:t>
    </w:r>
    <w:proofErr w:type="spellStart"/>
    <w:r w:rsidRPr="007B32FE">
      <w:rPr>
        <w:rFonts w:ascii="Times New Roman" w:hAnsi="Times New Roman" w:cs="Times New Roman"/>
        <w:sz w:val="20"/>
        <w:szCs w:val="20"/>
      </w:rPr>
      <w:t>summarynotes</w:t>
    </w:r>
    <w:proofErr w:type="spellEnd"/>
    <w:r>
      <w:tab/>
    </w:r>
    <w:r>
      <w:tab/>
    </w:r>
    <w:sdt>
      <w:sdtPr>
        <w:id w:val="-1335677795"/>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842D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42D1">
              <w:rPr>
                <w:b/>
                <w:bCs/>
                <w:noProof/>
              </w:rPr>
              <w:t>4</w:t>
            </w:r>
            <w:r>
              <w:rPr>
                <w:b/>
                <w:bCs/>
                <w:sz w:val="24"/>
                <w:szCs w:val="24"/>
              </w:rPr>
              <w:fldChar w:fldCharType="end"/>
            </w:r>
          </w:sdtContent>
        </w:sdt>
      </w:sdtContent>
    </w:sdt>
  </w:p>
  <w:p w14:paraId="500F9DA0" w14:textId="3AA6BD7D" w:rsidR="007B32FE" w:rsidRPr="00634593" w:rsidRDefault="007B32FE">
    <w:pPr>
      <w:pStyle w:val="Footer"/>
      <w:rPr>
        <w:b/>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707B" w14:textId="77777777" w:rsidR="00177A22" w:rsidRDefault="00177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1AEF" w14:textId="77777777" w:rsidR="001404AF" w:rsidRDefault="001404AF" w:rsidP="007B32FE">
      <w:pPr>
        <w:spacing w:after="0" w:line="240" w:lineRule="auto"/>
      </w:pPr>
      <w:r>
        <w:separator/>
      </w:r>
    </w:p>
  </w:footnote>
  <w:footnote w:type="continuationSeparator" w:id="0">
    <w:p w14:paraId="0D33130A" w14:textId="77777777" w:rsidR="001404AF" w:rsidRDefault="001404AF" w:rsidP="007B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854E" w14:textId="55870E5E" w:rsidR="00177A22" w:rsidRDefault="00177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84B8" w14:textId="393F047D" w:rsidR="00177A22" w:rsidRDefault="00177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D1AC" w14:textId="1F889349" w:rsidR="00177A22" w:rsidRDefault="00177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D8E"/>
    <w:multiLevelType w:val="hybridMultilevel"/>
    <w:tmpl w:val="F76ED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0047F2"/>
    <w:multiLevelType w:val="hybridMultilevel"/>
    <w:tmpl w:val="DECC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37B51"/>
    <w:multiLevelType w:val="hybridMultilevel"/>
    <w:tmpl w:val="3D369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742D7"/>
    <w:multiLevelType w:val="hybridMultilevel"/>
    <w:tmpl w:val="CEE0F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C2ABC"/>
    <w:multiLevelType w:val="hybridMultilevel"/>
    <w:tmpl w:val="7AE28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1F4BBB"/>
    <w:multiLevelType w:val="hybridMultilevel"/>
    <w:tmpl w:val="31CAA0FC"/>
    <w:lvl w:ilvl="0" w:tplc="6426A462">
      <w:start w:val="1"/>
      <w:numFmt w:val="bullet"/>
      <w:lvlText w:val="◦"/>
      <w:lvlJc w:val="left"/>
      <w:pPr>
        <w:tabs>
          <w:tab w:val="num" w:pos="720"/>
        </w:tabs>
        <w:ind w:left="720" w:hanging="360"/>
      </w:pPr>
      <w:rPr>
        <w:rFonts w:ascii="Garamond" w:hAnsi="Garamond" w:hint="default"/>
      </w:rPr>
    </w:lvl>
    <w:lvl w:ilvl="1" w:tplc="DD242880" w:tentative="1">
      <w:start w:val="1"/>
      <w:numFmt w:val="bullet"/>
      <w:lvlText w:val="◦"/>
      <w:lvlJc w:val="left"/>
      <w:pPr>
        <w:tabs>
          <w:tab w:val="num" w:pos="1440"/>
        </w:tabs>
        <w:ind w:left="1440" w:hanging="360"/>
      </w:pPr>
      <w:rPr>
        <w:rFonts w:ascii="Garamond" w:hAnsi="Garamond" w:hint="default"/>
      </w:rPr>
    </w:lvl>
    <w:lvl w:ilvl="2" w:tplc="119E597C" w:tentative="1">
      <w:start w:val="1"/>
      <w:numFmt w:val="bullet"/>
      <w:lvlText w:val="◦"/>
      <w:lvlJc w:val="left"/>
      <w:pPr>
        <w:tabs>
          <w:tab w:val="num" w:pos="2160"/>
        </w:tabs>
        <w:ind w:left="2160" w:hanging="360"/>
      </w:pPr>
      <w:rPr>
        <w:rFonts w:ascii="Garamond" w:hAnsi="Garamond" w:hint="default"/>
      </w:rPr>
    </w:lvl>
    <w:lvl w:ilvl="3" w:tplc="563E2042" w:tentative="1">
      <w:start w:val="1"/>
      <w:numFmt w:val="bullet"/>
      <w:lvlText w:val="◦"/>
      <w:lvlJc w:val="left"/>
      <w:pPr>
        <w:tabs>
          <w:tab w:val="num" w:pos="2880"/>
        </w:tabs>
        <w:ind w:left="2880" w:hanging="360"/>
      </w:pPr>
      <w:rPr>
        <w:rFonts w:ascii="Garamond" w:hAnsi="Garamond" w:hint="default"/>
      </w:rPr>
    </w:lvl>
    <w:lvl w:ilvl="4" w:tplc="FD32FA6E" w:tentative="1">
      <w:start w:val="1"/>
      <w:numFmt w:val="bullet"/>
      <w:lvlText w:val="◦"/>
      <w:lvlJc w:val="left"/>
      <w:pPr>
        <w:tabs>
          <w:tab w:val="num" w:pos="3600"/>
        </w:tabs>
        <w:ind w:left="3600" w:hanging="360"/>
      </w:pPr>
      <w:rPr>
        <w:rFonts w:ascii="Garamond" w:hAnsi="Garamond" w:hint="default"/>
      </w:rPr>
    </w:lvl>
    <w:lvl w:ilvl="5" w:tplc="F6769CC8" w:tentative="1">
      <w:start w:val="1"/>
      <w:numFmt w:val="bullet"/>
      <w:lvlText w:val="◦"/>
      <w:lvlJc w:val="left"/>
      <w:pPr>
        <w:tabs>
          <w:tab w:val="num" w:pos="4320"/>
        </w:tabs>
        <w:ind w:left="4320" w:hanging="360"/>
      </w:pPr>
      <w:rPr>
        <w:rFonts w:ascii="Garamond" w:hAnsi="Garamond" w:hint="default"/>
      </w:rPr>
    </w:lvl>
    <w:lvl w:ilvl="6" w:tplc="41CE120E" w:tentative="1">
      <w:start w:val="1"/>
      <w:numFmt w:val="bullet"/>
      <w:lvlText w:val="◦"/>
      <w:lvlJc w:val="left"/>
      <w:pPr>
        <w:tabs>
          <w:tab w:val="num" w:pos="5040"/>
        </w:tabs>
        <w:ind w:left="5040" w:hanging="360"/>
      </w:pPr>
      <w:rPr>
        <w:rFonts w:ascii="Garamond" w:hAnsi="Garamond" w:hint="default"/>
      </w:rPr>
    </w:lvl>
    <w:lvl w:ilvl="7" w:tplc="DEBC8A3E" w:tentative="1">
      <w:start w:val="1"/>
      <w:numFmt w:val="bullet"/>
      <w:lvlText w:val="◦"/>
      <w:lvlJc w:val="left"/>
      <w:pPr>
        <w:tabs>
          <w:tab w:val="num" w:pos="5760"/>
        </w:tabs>
        <w:ind w:left="5760" w:hanging="360"/>
      </w:pPr>
      <w:rPr>
        <w:rFonts w:ascii="Garamond" w:hAnsi="Garamond" w:hint="default"/>
      </w:rPr>
    </w:lvl>
    <w:lvl w:ilvl="8" w:tplc="1490521E" w:tentative="1">
      <w:start w:val="1"/>
      <w:numFmt w:val="bullet"/>
      <w:lvlText w:val="◦"/>
      <w:lvlJc w:val="left"/>
      <w:pPr>
        <w:tabs>
          <w:tab w:val="num" w:pos="6480"/>
        </w:tabs>
        <w:ind w:left="6480" w:hanging="360"/>
      </w:pPr>
      <w:rPr>
        <w:rFonts w:ascii="Garamond" w:hAnsi="Garamond" w:hint="default"/>
      </w:rPr>
    </w:lvl>
  </w:abstractNum>
  <w:abstractNum w:abstractNumId="6" w15:restartNumberingAfterBreak="0">
    <w:nsid w:val="288F4075"/>
    <w:multiLevelType w:val="hybridMultilevel"/>
    <w:tmpl w:val="211CB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E298F"/>
    <w:multiLevelType w:val="hybridMultilevel"/>
    <w:tmpl w:val="2930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2653B"/>
    <w:multiLevelType w:val="hybridMultilevel"/>
    <w:tmpl w:val="A01AA580"/>
    <w:lvl w:ilvl="0" w:tplc="8D2080F2">
      <w:start w:val="1"/>
      <w:numFmt w:val="bullet"/>
      <w:lvlText w:val="◦"/>
      <w:lvlJc w:val="left"/>
      <w:pPr>
        <w:tabs>
          <w:tab w:val="num" w:pos="720"/>
        </w:tabs>
        <w:ind w:left="720" w:hanging="360"/>
      </w:pPr>
      <w:rPr>
        <w:rFonts w:ascii="Garamond" w:hAnsi="Garamond" w:hint="default"/>
      </w:rPr>
    </w:lvl>
    <w:lvl w:ilvl="1" w:tplc="211A5122" w:tentative="1">
      <w:start w:val="1"/>
      <w:numFmt w:val="bullet"/>
      <w:lvlText w:val="◦"/>
      <w:lvlJc w:val="left"/>
      <w:pPr>
        <w:tabs>
          <w:tab w:val="num" w:pos="1440"/>
        </w:tabs>
        <w:ind w:left="1440" w:hanging="360"/>
      </w:pPr>
      <w:rPr>
        <w:rFonts w:ascii="Garamond" w:hAnsi="Garamond" w:hint="default"/>
      </w:rPr>
    </w:lvl>
    <w:lvl w:ilvl="2" w:tplc="0CCC42D0" w:tentative="1">
      <w:start w:val="1"/>
      <w:numFmt w:val="bullet"/>
      <w:lvlText w:val="◦"/>
      <w:lvlJc w:val="left"/>
      <w:pPr>
        <w:tabs>
          <w:tab w:val="num" w:pos="2160"/>
        </w:tabs>
        <w:ind w:left="2160" w:hanging="360"/>
      </w:pPr>
      <w:rPr>
        <w:rFonts w:ascii="Garamond" w:hAnsi="Garamond" w:hint="default"/>
      </w:rPr>
    </w:lvl>
    <w:lvl w:ilvl="3" w:tplc="80F6D0D8" w:tentative="1">
      <w:start w:val="1"/>
      <w:numFmt w:val="bullet"/>
      <w:lvlText w:val="◦"/>
      <w:lvlJc w:val="left"/>
      <w:pPr>
        <w:tabs>
          <w:tab w:val="num" w:pos="2880"/>
        </w:tabs>
        <w:ind w:left="2880" w:hanging="360"/>
      </w:pPr>
      <w:rPr>
        <w:rFonts w:ascii="Garamond" w:hAnsi="Garamond" w:hint="default"/>
      </w:rPr>
    </w:lvl>
    <w:lvl w:ilvl="4" w:tplc="A768B072" w:tentative="1">
      <w:start w:val="1"/>
      <w:numFmt w:val="bullet"/>
      <w:lvlText w:val="◦"/>
      <w:lvlJc w:val="left"/>
      <w:pPr>
        <w:tabs>
          <w:tab w:val="num" w:pos="3600"/>
        </w:tabs>
        <w:ind w:left="3600" w:hanging="360"/>
      </w:pPr>
      <w:rPr>
        <w:rFonts w:ascii="Garamond" w:hAnsi="Garamond" w:hint="default"/>
      </w:rPr>
    </w:lvl>
    <w:lvl w:ilvl="5" w:tplc="97865860" w:tentative="1">
      <w:start w:val="1"/>
      <w:numFmt w:val="bullet"/>
      <w:lvlText w:val="◦"/>
      <w:lvlJc w:val="left"/>
      <w:pPr>
        <w:tabs>
          <w:tab w:val="num" w:pos="4320"/>
        </w:tabs>
        <w:ind w:left="4320" w:hanging="360"/>
      </w:pPr>
      <w:rPr>
        <w:rFonts w:ascii="Garamond" w:hAnsi="Garamond" w:hint="default"/>
      </w:rPr>
    </w:lvl>
    <w:lvl w:ilvl="6" w:tplc="F4EA76A6" w:tentative="1">
      <w:start w:val="1"/>
      <w:numFmt w:val="bullet"/>
      <w:lvlText w:val="◦"/>
      <w:lvlJc w:val="left"/>
      <w:pPr>
        <w:tabs>
          <w:tab w:val="num" w:pos="5040"/>
        </w:tabs>
        <w:ind w:left="5040" w:hanging="360"/>
      </w:pPr>
      <w:rPr>
        <w:rFonts w:ascii="Garamond" w:hAnsi="Garamond" w:hint="default"/>
      </w:rPr>
    </w:lvl>
    <w:lvl w:ilvl="7" w:tplc="4DEA5AC0" w:tentative="1">
      <w:start w:val="1"/>
      <w:numFmt w:val="bullet"/>
      <w:lvlText w:val="◦"/>
      <w:lvlJc w:val="left"/>
      <w:pPr>
        <w:tabs>
          <w:tab w:val="num" w:pos="5760"/>
        </w:tabs>
        <w:ind w:left="5760" w:hanging="360"/>
      </w:pPr>
      <w:rPr>
        <w:rFonts w:ascii="Garamond" w:hAnsi="Garamond" w:hint="default"/>
      </w:rPr>
    </w:lvl>
    <w:lvl w:ilvl="8" w:tplc="D6E8FEF8" w:tentative="1">
      <w:start w:val="1"/>
      <w:numFmt w:val="bullet"/>
      <w:lvlText w:val="◦"/>
      <w:lvlJc w:val="left"/>
      <w:pPr>
        <w:tabs>
          <w:tab w:val="num" w:pos="6480"/>
        </w:tabs>
        <w:ind w:left="6480" w:hanging="360"/>
      </w:pPr>
      <w:rPr>
        <w:rFonts w:ascii="Garamond" w:hAnsi="Garamond" w:hint="default"/>
      </w:rPr>
    </w:lvl>
  </w:abstractNum>
  <w:abstractNum w:abstractNumId="9" w15:restartNumberingAfterBreak="0">
    <w:nsid w:val="6C6126C1"/>
    <w:multiLevelType w:val="hybridMultilevel"/>
    <w:tmpl w:val="F38CF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AC22FD"/>
    <w:multiLevelType w:val="hybridMultilevel"/>
    <w:tmpl w:val="DABABE94"/>
    <w:lvl w:ilvl="0" w:tplc="B23AC7BC">
      <w:start w:val="1"/>
      <w:numFmt w:val="bullet"/>
      <w:lvlText w:val="◦"/>
      <w:lvlJc w:val="left"/>
      <w:pPr>
        <w:tabs>
          <w:tab w:val="num" w:pos="720"/>
        </w:tabs>
        <w:ind w:left="720" w:hanging="360"/>
      </w:pPr>
      <w:rPr>
        <w:rFonts w:ascii="Garamond" w:hAnsi="Garamond" w:hint="default"/>
      </w:rPr>
    </w:lvl>
    <w:lvl w:ilvl="1" w:tplc="311A0910" w:tentative="1">
      <w:start w:val="1"/>
      <w:numFmt w:val="bullet"/>
      <w:lvlText w:val="◦"/>
      <w:lvlJc w:val="left"/>
      <w:pPr>
        <w:tabs>
          <w:tab w:val="num" w:pos="1440"/>
        </w:tabs>
        <w:ind w:left="1440" w:hanging="360"/>
      </w:pPr>
      <w:rPr>
        <w:rFonts w:ascii="Garamond" w:hAnsi="Garamond" w:hint="default"/>
      </w:rPr>
    </w:lvl>
    <w:lvl w:ilvl="2" w:tplc="F81A9CEC" w:tentative="1">
      <w:start w:val="1"/>
      <w:numFmt w:val="bullet"/>
      <w:lvlText w:val="◦"/>
      <w:lvlJc w:val="left"/>
      <w:pPr>
        <w:tabs>
          <w:tab w:val="num" w:pos="2160"/>
        </w:tabs>
        <w:ind w:left="2160" w:hanging="360"/>
      </w:pPr>
      <w:rPr>
        <w:rFonts w:ascii="Garamond" w:hAnsi="Garamond" w:hint="default"/>
      </w:rPr>
    </w:lvl>
    <w:lvl w:ilvl="3" w:tplc="B2004EFC" w:tentative="1">
      <w:start w:val="1"/>
      <w:numFmt w:val="bullet"/>
      <w:lvlText w:val="◦"/>
      <w:lvlJc w:val="left"/>
      <w:pPr>
        <w:tabs>
          <w:tab w:val="num" w:pos="2880"/>
        </w:tabs>
        <w:ind w:left="2880" w:hanging="360"/>
      </w:pPr>
      <w:rPr>
        <w:rFonts w:ascii="Garamond" w:hAnsi="Garamond" w:hint="default"/>
      </w:rPr>
    </w:lvl>
    <w:lvl w:ilvl="4" w:tplc="816EBA84" w:tentative="1">
      <w:start w:val="1"/>
      <w:numFmt w:val="bullet"/>
      <w:lvlText w:val="◦"/>
      <w:lvlJc w:val="left"/>
      <w:pPr>
        <w:tabs>
          <w:tab w:val="num" w:pos="3600"/>
        </w:tabs>
        <w:ind w:left="3600" w:hanging="360"/>
      </w:pPr>
      <w:rPr>
        <w:rFonts w:ascii="Garamond" w:hAnsi="Garamond" w:hint="default"/>
      </w:rPr>
    </w:lvl>
    <w:lvl w:ilvl="5" w:tplc="D0BC42B6" w:tentative="1">
      <w:start w:val="1"/>
      <w:numFmt w:val="bullet"/>
      <w:lvlText w:val="◦"/>
      <w:lvlJc w:val="left"/>
      <w:pPr>
        <w:tabs>
          <w:tab w:val="num" w:pos="4320"/>
        </w:tabs>
        <w:ind w:left="4320" w:hanging="360"/>
      </w:pPr>
      <w:rPr>
        <w:rFonts w:ascii="Garamond" w:hAnsi="Garamond" w:hint="default"/>
      </w:rPr>
    </w:lvl>
    <w:lvl w:ilvl="6" w:tplc="8C88E6E2" w:tentative="1">
      <w:start w:val="1"/>
      <w:numFmt w:val="bullet"/>
      <w:lvlText w:val="◦"/>
      <w:lvlJc w:val="left"/>
      <w:pPr>
        <w:tabs>
          <w:tab w:val="num" w:pos="5040"/>
        </w:tabs>
        <w:ind w:left="5040" w:hanging="360"/>
      </w:pPr>
      <w:rPr>
        <w:rFonts w:ascii="Garamond" w:hAnsi="Garamond" w:hint="default"/>
      </w:rPr>
    </w:lvl>
    <w:lvl w:ilvl="7" w:tplc="07D6E264" w:tentative="1">
      <w:start w:val="1"/>
      <w:numFmt w:val="bullet"/>
      <w:lvlText w:val="◦"/>
      <w:lvlJc w:val="left"/>
      <w:pPr>
        <w:tabs>
          <w:tab w:val="num" w:pos="5760"/>
        </w:tabs>
        <w:ind w:left="5760" w:hanging="360"/>
      </w:pPr>
      <w:rPr>
        <w:rFonts w:ascii="Garamond" w:hAnsi="Garamond" w:hint="default"/>
      </w:rPr>
    </w:lvl>
    <w:lvl w:ilvl="8" w:tplc="AF68DDE2" w:tentative="1">
      <w:start w:val="1"/>
      <w:numFmt w:val="bullet"/>
      <w:lvlText w:val="◦"/>
      <w:lvlJc w:val="left"/>
      <w:pPr>
        <w:tabs>
          <w:tab w:val="num" w:pos="6480"/>
        </w:tabs>
        <w:ind w:left="6480" w:hanging="360"/>
      </w:pPr>
      <w:rPr>
        <w:rFonts w:ascii="Garamond" w:hAnsi="Garamond" w:hint="default"/>
      </w:rPr>
    </w:lvl>
  </w:abstractNum>
  <w:abstractNum w:abstractNumId="11" w15:restartNumberingAfterBreak="0">
    <w:nsid w:val="76591287"/>
    <w:multiLevelType w:val="hybridMultilevel"/>
    <w:tmpl w:val="10B8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A21C49"/>
    <w:multiLevelType w:val="hybridMultilevel"/>
    <w:tmpl w:val="840667B8"/>
    <w:lvl w:ilvl="0" w:tplc="854AEFF0">
      <w:start w:val="1"/>
      <w:numFmt w:val="bullet"/>
      <w:lvlText w:val="◦"/>
      <w:lvlJc w:val="left"/>
      <w:pPr>
        <w:tabs>
          <w:tab w:val="num" w:pos="720"/>
        </w:tabs>
        <w:ind w:left="720" w:hanging="360"/>
      </w:pPr>
      <w:rPr>
        <w:rFonts w:ascii="Garamond" w:hAnsi="Garamond" w:hint="default"/>
      </w:rPr>
    </w:lvl>
    <w:lvl w:ilvl="1" w:tplc="6FFC88D0" w:tentative="1">
      <w:start w:val="1"/>
      <w:numFmt w:val="bullet"/>
      <w:lvlText w:val="◦"/>
      <w:lvlJc w:val="left"/>
      <w:pPr>
        <w:tabs>
          <w:tab w:val="num" w:pos="1440"/>
        </w:tabs>
        <w:ind w:left="1440" w:hanging="360"/>
      </w:pPr>
      <w:rPr>
        <w:rFonts w:ascii="Garamond" w:hAnsi="Garamond" w:hint="default"/>
      </w:rPr>
    </w:lvl>
    <w:lvl w:ilvl="2" w:tplc="261434C6" w:tentative="1">
      <w:start w:val="1"/>
      <w:numFmt w:val="bullet"/>
      <w:lvlText w:val="◦"/>
      <w:lvlJc w:val="left"/>
      <w:pPr>
        <w:tabs>
          <w:tab w:val="num" w:pos="2160"/>
        </w:tabs>
        <w:ind w:left="2160" w:hanging="360"/>
      </w:pPr>
      <w:rPr>
        <w:rFonts w:ascii="Garamond" w:hAnsi="Garamond" w:hint="default"/>
      </w:rPr>
    </w:lvl>
    <w:lvl w:ilvl="3" w:tplc="DF2C4C0C" w:tentative="1">
      <w:start w:val="1"/>
      <w:numFmt w:val="bullet"/>
      <w:lvlText w:val="◦"/>
      <w:lvlJc w:val="left"/>
      <w:pPr>
        <w:tabs>
          <w:tab w:val="num" w:pos="2880"/>
        </w:tabs>
        <w:ind w:left="2880" w:hanging="360"/>
      </w:pPr>
      <w:rPr>
        <w:rFonts w:ascii="Garamond" w:hAnsi="Garamond" w:hint="default"/>
      </w:rPr>
    </w:lvl>
    <w:lvl w:ilvl="4" w:tplc="E8C8C38A" w:tentative="1">
      <w:start w:val="1"/>
      <w:numFmt w:val="bullet"/>
      <w:lvlText w:val="◦"/>
      <w:lvlJc w:val="left"/>
      <w:pPr>
        <w:tabs>
          <w:tab w:val="num" w:pos="3600"/>
        </w:tabs>
        <w:ind w:left="3600" w:hanging="360"/>
      </w:pPr>
      <w:rPr>
        <w:rFonts w:ascii="Garamond" w:hAnsi="Garamond" w:hint="default"/>
      </w:rPr>
    </w:lvl>
    <w:lvl w:ilvl="5" w:tplc="2DB4B518" w:tentative="1">
      <w:start w:val="1"/>
      <w:numFmt w:val="bullet"/>
      <w:lvlText w:val="◦"/>
      <w:lvlJc w:val="left"/>
      <w:pPr>
        <w:tabs>
          <w:tab w:val="num" w:pos="4320"/>
        </w:tabs>
        <w:ind w:left="4320" w:hanging="360"/>
      </w:pPr>
      <w:rPr>
        <w:rFonts w:ascii="Garamond" w:hAnsi="Garamond" w:hint="default"/>
      </w:rPr>
    </w:lvl>
    <w:lvl w:ilvl="6" w:tplc="CF3015AC" w:tentative="1">
      <w:start w:val="1"/>
      <w:numFmt w:val="bullet"/>
      <w:lvlText w:val="◦"/>
      <w:lvlJc w:val="left"/>
      <w:pPr>
        <w:tabs>
          <w:tab w:val="num" w:pos="5040"/>
        </w:tabs>
        <w:ind w:left="5040" w:hanging="360"/>
      </w:pPr>
      <w:rPr>
        <w:rFonts w:ascii="Garamond" w:hAnsi="Garamond" w:hint="default"/>
      </w:rPr>
    </w:lvl>
    <w:lvl w:ilvl="7" w:tplc="C76287CE" w:tentative="1">
      <w:start w:val="1"/>
      <w:numFmt w:val="bullet"/>
      <w:lvlText w:val="◦"/>
      <w:lvlJc w:val="left"/>
      <w:pPr>
        <w:tabs>
          <w:tab w:val="num" w:pos="5760"/>
        </w:tabs>
        <w:ind w:left="5760" w:hanging="360"/>
      </w:pPr>
      <w:rPr>
        <w:rFonts w:ascii="Garamond" w:hAnsi="Garamond" w:hint="default"/>
      </w:rPr>
    </w:lvl>
    <w:lvl w:ilvl="8" w:tplc="4C5024EA" w:tentative="1">
      <w:start w:val="1"/>
      <w:numFmt w:val="bullet"/>
      <w:lvlText w:val="◦"/>
      <w:lvlJc w:val="left"/>
      <w:pPr>
        <w:tabs>
          <w:tab w:val="num" w:pos="6480"/>
        </w:tabs>
        <w:ind w:left="6480" w:hanging="360"/>
      </w:pPr>
      <w:rPr>
        <w:rFonts w:ascii="Garamond" w:hAnsi="Garamond" w:hint="default"/>
      </w:rPr>
    </w:lvl>
  </w:abstractNum>
  <w:abstractNum w:abstractNumId="13" w15:restartNumberingAfterBreak="0">
    <w:nsid w:val="7C453E63"/>
    <w:multiLevelType w:val="hybridMultilevel"/>
    <w:tmpl w:val="2B84DAB6"/>
    <w:lvl w:ilvl="0" w:tplc="05E2F55E">
      <w:start w:val="1"/>
      <w:numFmt w:val="bullet"/>
      <w:lvlText w:val="◦"/>
      <w:lvlJc w:val="left"/>
      <w:pPr>
        <w:tabs>
          <w:tab w:val="num" w:pos="720"/>
        </w:tabs>
        <w:ind w:left="720" w:hanging="360"/>
      </w:pPr>
      <w:rPr>
        <w:rFonts w:ascii="Garamond" w:hAnsi="Garamond" w:hint="default"/>
      </w:rPr>
    </w:lvl>
    <w:lvl w:ilvl="1" w:tplc="A21811EA" w:tentative="1">
      <w:start w:val="1"/>
      <w:numFmt w:val="bullet"/>
      <w:lvlText w:val="◦"/>
      <w:lvlJc w:val="left"/>
      <w:pPr>
        <w:tabs>
          <w:tab w:val="num" w:pos="1440"/>
        </w:tabs>
        <w:ind w:left="1440" w:hanging="360"/>
      </w:pPr>
      <w:rPr>
        <w:rFonts w:ascii="Garamond" w:hAnsi="Garamond" w:hint="default"/>
      </w:rPr>
    </w:lvl>
    <w:lvl w:ilvl="2" w:tplc="9328DAF2" w:tentative="1">
      <w:start w:val="1"/>
      <w:numFmt w:val="bullet"/>
      <w:lvlText w:val="◦"/>
      <w:lvlJc w:val="left"/>
      <w:pPr>
        <w:tabs>
          <w:tab w:val="num" w:pos="2160"/>
        </w:tabs>
        <w:ind w:left="2160" w:hanging="360"/>
      </w:pPr>
      <w:rPr>
        <w:rFonts w:ascii="Garamond" w:hAnsi="Garamond" w:hint="default"/>
      </w:rPr>
    </w:lvl>
    <w:lvl w:ilvl="3" w:tplc="2F0EAAFC" w:tentative="1">
      <w:start w:val="1"/>
      <w:numFmt w:val="bullet"/>
      <w:lvlText w:val="◦"/>
      <w:lvlJc w:val="left"/>
      <w:pPr>
        <w:tabs>
          <w:tab w:val="num" w:pos="2880"/>
        </w:tabs>
        <w:ind w:left="2880" w:hanging="360"/>
      </w:pPr>
      <w:rPr>
        <w:rFonts w:ascii="Garamond" w:hAnsi="Garamond" w:hint="default"/>
      </w:rPr>
    </w:lvl>
    <w:lvl w:ilvl="4" w:tplc="1A126740" w:tentative="1">
      <w:start w:val="1"/>
      <w:numFmt w:val="bullet"/>
      <w:lvlText w:val="◦"/>
      <w:lvlJc w:val="left"/>
      <w:pPr>
        <w:tabs>
          <w:tab w:val="num" w:pos="3600"/>
        </w:tabs>
        <w:ind w:left="3600" w:hanging="360"/>
      </w:pPr>
      <w:rPr>
        <w:rFonts w:ascii="Garamond" w:hAnsi="Garamond" w:hint="default"/>
      </w:rPr>
    </w:lvl>
    <w:lvl w:ilvl="5" w:tplc="8ACC4A3C" w:tentative="1">
      <w:start w:val="1"/>
      <w:numFmt w:val="bullet"/>
      <w:lvlText w:val="◦"/>
      <w:lvlJc w:val="left"/>
      <w:pPr>
        <w:tabs>
          <w:tab w:val="num" w:pos="4320"/>
        </w:tabs>
        <w:ind w:left="4320" w:hanging="360"/>
      </w:pPr>
      <w:rPr>
        <w:rFonts w:ascii="Garamond" w:hAnsi="Garamond" w:hint="default"/>
      </w:rPr>
    </w:lvl>
    <w:lvl w:ilvl="6" w:tplc="5AE0BAE4" w:tentative="1">
      <w:start w:val="1"/>
      <w:numFmt w:val="bullet"/>
      <w:lvlText w:val="◦"/>
      <w:lvlJc w:val="left"/>
      <w:pPr>
        <w:tabs>
          <w:tab w:val="num" w:pos="5040"/>
        </w:tabs>
        <w:ind w:left="5040" w:hanging="360"/>
      </w:pPr>
      <w:rPr>
        <w:rFonts w:ascii="Garamond" w:hAnsi="Garamond" w:hint="default"/>
      </w:rPr>
    </w:lvl>
    <w:lvl w:ilvl="7" w:tplc="3C16979C" w:tentative="1">
      <w:start w:val="1"/>
      <w:numFmt w:val="bullet"/>
      <w:lvlText w:val="◦"/>
      <w:lvlJc w:val="left"/>
      <w:pPr>
        <w:tabs>
          <w:tab w:val="num" w:pos="5760"/>
        </w:tabs>
        <w:ind w:left="5760" w:hanging="360"/>
      </w:pPr>
      <w:rPr>
        <w:rFonts w:ascii="Garamond" w:hAnsi="Garamond" w:hint="default"/>
      </w:rPr>
    </w:lvl>
    <w:lvl w:ilvl="8" w:tplc="C7385E40" w:tentative="1">
      <w:start w:val="1"/>
      <w:numFmt w:val="bullet"/>
      <w:lvlText w:val="◦"/>
      <w:lvlJc w:val="left"/>
      <w:pPr>
        <w:tabs>
          <w:tab w:val="num" w:pos="6480"/>
        </w:tabs>
        <w:ind w:left="6480" w:hanging="360"/>
      </w:pPr>
      <w:rPr>
        <w:rFonts w:ascii="Garamond" w:hAnsi="Garamond" w:hint="default"/>
      </w:rPr>
    </w:lvl>
  </w:abstractNum>
  <w:num w:numId="1" w16cid:durableId="835805115">
    <w:abstractNumId w:val="4"/>
  </w:num>
  <w:num w:numId="2" w16cid:durableId="1818187138">
    <w:abstractNumId w:val="9"/>
  </w:num>
  <w:num w:numId="3" w16cid:durableId="2034722627">
    <w:abstractNumId w:val="6"/>
  </w:num>
  <w:num w:numId="4" w16cid:durableId="348409088">
    <w:abstractNumId w:val="3"/>
  </w:num>
  <w:num w:numId="5" w16cid:durableId="314258564">
    <w:abstractNumId w:val="0"/>
  </w:num>
  <w:num w:numId="6" w16cid:durableId="1950233201">
    <w:abstractNumId w:val="11"/>
  </w:num>
  <w:num w:numId="7" w16cid:durableId="1724451052">
    <w:abstractNumId w:val="2"/>
  </w:num>
  <w:num w:numId="8" w16cid:durableId="2006350724">
    <w:abstractNumId w:val="1"/>
  </w:num>
  <w:num w:numId="9" w16cid:durableId="387845721">
    <w:abstractNumId w:val="7"/>
  </w:num>
  <w:num w:numId="10" w16cid:durableId="1820883727">
    <w:abstractNumId w:val="5"/>
  </w:num>
  <w:num w:numId="11" w16cid:durableId="1266499657">
    <w:abstractNumId w:val="12"/>
  </w:num>
  <w:num w:numId="12" w16cid:durableId="481967111">
    <w:abstractNumId w:val="8"/>
  </w:num>
  <w:num w:numId="13" w16cid:durableId="414859769">
    <w:abstractNumId w:val="13"/>
  </w:num>
  <w:num w:numId="14" w16cid:durableId="19059462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D9"/>
    <w:rsid w:val="00032E9F"/>
    <w:rsid w:val="00086574"/>
    <w:rsid w:val="000B2D19"/>
    <w:rsid w:val="001036D9"/>
    <w:rsid w:val="0011332D"/>
    <w:rsid w:val="001404AF"/>
    <w:rsid w:val="001768BF"/>
    <w:rsid w:val="00177A22"/>
    <w:rsid w:val="001842D1"/>
    <w:rsid w:val="00305F1C"/>
    <w:rsid w:val="0031615E"/>
    <w:rsid w:val="00362EAC"/>
    <w:rsid w:val="00374026"/>
    <w:rsid w:val="003C37A7"/>
    <w:rsid w:val="004224D8"/>
    <w:rsid w:val="005246B8"/>
    <w:rsid w:val="0053755B"/>
    <w:rsid w:val="00550424"/>
    <w:rsid w:val="005A7689"/>
    <w:rsid w:val="005C6CA1"/>
    <w:rsid w:val="005D3285"/>
    <w:rsid w:val="00634593"/>
    <w:rsid w:val="00672751"/>
    <w:rsid w:val="006A2F6B"/>
    <w:rsid w:val="006C42FA"/>
    <w:rsid w:val="007418F3"/>
    <w:rsid w:val="007B32FE"/>
    <w:rsid w:val="009C0667"/>
    <w:rsid w:val="00A5286A"/>
    <w:rsid w:val="00AC1886"/>
    <w:rsid w:val="00AF168D"/>
    <w:rsid w:val="00B14A91"/>
    <w:rsid w:val="00B8040B"/>
    <w:rsid w:val="00C82FEE"/>
    <w:rsid w:val="00D17BF1"/>
    <w:rsid w:val="00D354BB"/>
    <w:rsid w:val="00D83E2E"/>
    <w:rsid w:val="00D93456"/>
    <w:rsid w:val="00DA5B30"/>
    <w:rsid w:val="00DB598E"/>
    <w:rsid w:val="00DE25E1"/>
    <w:rsid w:val="00E27255"/>
    <w:rsid w:val="00F95750"/>
    <w:rsid w:val="00FA1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41364"/>
  <w15:docId w15:val="{96C22986-F07A-4653-A522-45EF8B3C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86A"/>
    <w:pPr>
      <w:ind w:left="720"/>
      <w:contextualSpacing/>
    </w:pPr>
  </w:style>
  <w:style w:type="paragraph" w:styleId="Header">
    <w:name w:val="header"/>
    <w:basedOn w:val="Normal"/>
    <w:link w:val="HeaderChar"/>
    <w:uiPriority w:val="99"/>
    <w:unhideWhenUsed/>
    <w:rsid w:val="007B3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2FE"/>
  </w:style>
  <w:style w:type="paragraph" w:styleId="Footer">
    <w:name w:val="footer"/>
    <w:basedOn w:val="Normal"/>
    <w:link w:val="FooterChar"/>
    <w:uiPriority w:val="99"/>
    <w:unhideWhenUsed/>
    <w:rsid w:val="007B3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2FE"/>
  </w:style>
  <w:style w:type="character" w:styleId="Hyperlink">
    <w:name w:val="Hyperlink"/>
    <w:basedOn w:val="DefaultParagraphFont"/>
    <w:uiPriority w:val="99"/>
    <w:unhideWhenUsed/>
    <w:rsid w:val="00DE25E1"/>
    <w:rPr>
      <w:color w:val="0000FF" w:themeColor="hyperlink"/>
      <w:u w:val="single"/>
    </w:rPr>
  </w:style>
  <w:style w:type="character" w:customStyle="1" w:styleId="UnresolvedMention1">
    <w:name w:val="Unresolved Mention1"/>
    <w:basedOn w:val="DefaultParagraphFont"/>
    <w:uiPriority w:val="99"/>
    <w:semiHidden/>
    <w:unhideWhenUsed/>
    <w:rsid w:val="00DE25E1"/>
    <w:rPr>
      <w:color w:val="605E5C"/>
      <w:shd w:val="clear" w:color="auto" w:fill="E1DFDD"/>
    </w:rPr>
  </w:style>
  <w:style w:type="paragraph" w:styleId="NormalWeb">
    <w:name w:val="Normal (Web)"/>
    <w:basedOn w:val="Normal"/>
    <w:uiPriority w:val="99"/>
    <w:semiHidden/>
    <w:unhideWhenUsed/>
    <w:rsid w:val="00362E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5690">
      <w:bodyDiv w:val="1"/>
      <w:marLeft w:val="0"/>
      <w:marRight w:val="0"/>
      <w:marTop w:val="0"/>
      <w:marBottom w:val="0"/>
      <w:divBdr>
        <w:top w:val="none" w:sz="0" w:space="0" w:color="auto"/>
        <w:left w:val="none" w:sz="0" w:space="0" w:color="auto"/>
        <w:bottom w:val="none" w:sz="0" w:space="0" w:color="auto"/>
        <w:right w:val="none" w:sz="0" w:space="0" w:color="auto"/>
      </w:divBdr>
    </w:div>
    <w:div w:id="149292330">
      <w:bodyDiv w:val="1"/>
      <w:marLeft w:val="0"/>
      <w:marRight w:val="0"/>
      <w:marTop w:val="0"/>
      <w:marBottom w:val="0"/>
      <w:divBdr>
        <w:top w:val="none" w:sz="0" w:space="0" w:color="auto"/>
        <w:left w:val="none" w:sz="0" w:space="0" w:color="auto"/>
        <w:bottom w:val="none" w:sz="0" w:space="0" w:color="auto"/>
        <w:right w:val="none" w:sz="0" w:space="0" w:color="auto"/>
      </w:divBdr>
      <w:divsChild>
        <w:div w:id="1833567043">
          <w:marLeft w:val="288"/>
          <w:marRight w:val="0"/>
          <w:marTop w:val="180"/>
          <w:marBottom w:val="0"/>
          <w:divBdr>
            <w:top w:val="none" w:sz="0" w:space="0" w:color="auto"/>
            <w:left w:val="none" w:sz="0" w:space="0" w:color="auto"/>
            <w:bottom w:val="none" w:sz="0" w:space="0" w:color="auto"/>
            <w:right w:val="none" w:sz="0" w:space="0" w:color="auto"/>
          </w:divBdr>
        </w:div>
        <w:div w:id="132522093">
          <w:marLeft w:val="288"/>
          <w:marRight w:val="0"/>
          <w:marTop w:val="180"/>
          <w:marBottom w:val="0"/>
          <w:divBdr>
            <w:top w:val="none" w:sz="0" w:space="0" w:color="auto"/>
            <w:left w:val="none" w:sz="0" w:space="0" w:color="auto"/>
            <w:bottom w:val="none" w:sz="0" w:space="0" w:color="auto"/>
            <w:right w:val="none" w:sz="0" w:space="0" w:color="auto"/>
          </w:divBdr>
        </w:div>
        <w:div w:id="2055887235">
          <w:marLeft w:val="288"/>
          <w:marRight w:val="0"/>
          <w:marTop w:val="180"/>
          <w:marBottom w:val="0"/>
          <w:divBdr>
            <w:top w:val="none" w:sz="0" w:space="0" w:color="auto"/>
            <w:left w:val="none" w:sz="0" w:space="0" w:color="auto"/>
            <w:bottom w:val="none" w:sz="0" w:space="0" w:color="auto"/>
            <w:right w:val="none" w:sz="0" w:space="0" w:color="auto"/>
          </w:divBdr>
        </w:div>
      </w:divsChild>
    </w:div>
    <w:div w:id="242839403">
      <w:bodyDiv w:val="1"/>
      <w:marLeft w:val="0"/>
      <w:marRight w:val="0"/>
      <w:marTop w:val="0"/>
      <w:marBottom w:val="0"/>
      <w:divBdr>
        <w:top w:val="none" w:sz="0" w:space="0" w:color="auto"/>
        <w:left w:val="none" w:sz="0" w:space="0" w:color="auto"/>
        <w:bottom w:val="none" w:sz="0" w:space="0" w:color="auto"/>
        <w:right w:val="none" w:sz="0" w:space="0" w:color="auto"/>
      </w:divBdr>
      <w:divsChild>
        <w:div w:id="407458668">
          <w:marLeft w:val="288"/>
          <w:marRight w:val="0"/>
          <w:marTop w:val="180"/>
          <w:marBottom w:val="0"/>
          <w:divBdr>
            <w:top w:val="none" w:sz="0" w:space="0" w:color="auto"/>
            <w:left w:val="none" w:sz="0" w:space="0" w:color="auto"/>
            <w:bottom w:val="none" w:sz="0" w:space="0" w:color="auto"/>
            <w:right w:val="none" w:sz="0" w:space="0" w:color="auto"/>
          </w:divBdr>
        </w:div>
        <w:div w:id="765730755">
          <w:marLeft w:val="288"/>
          <w:marRight w:val="0"/>
          <w:marTop w:val="180"/>
          <w:marBottom w:val="0"/>
          <w:divBdr>
            <w:top w:val="none" w:sz="0" w:space="0" w:color="auto"/>
            <w:left w:val="none" w:sz="0" w:space="0" w:color="auto"/>
            <w:bottom w:val="none" w:sz="0" w:space="0" w:color="auto"/>
            <w:right w:val="none" w:sz="0" w:space="0" w:color="auto"/>
          </w:divBdr>
        </w:div>
        <w:div w:id="385103709">
          <w:marLeft w:val="288"/>
          <w:marRight w:val="0"/>
          <w:marTop w:val="180"/>
          <w:marBottom w:val="0"/>
          <w:divBdr>
            <w:top w:val="none" w:sz="0" w:space="0" w:color="auto"/>
            <w:left w:val="none" w:sz="0" w:space="0" w:color="auto"/>
            <w:bottom w:val="none" w:sz="0" w:space="0" w:color="auto"/>
            <w:right w:val="none" w:sz="0" w:space="0" w:color="auto"/>
          </w:divBdr>
        </w:div>
      </w:divsChild>
    </w:div>
    <w:div w:id="1158500916">
      <w:bodyDiv w:val="1"/>
      <w:marLeft w:val="0"/>
      <w:marRight w:val="0"/>
      <w:marTop w:val="0"/>
      <w:marBottom w:val="0"/>
      <w:divBdr>
        <w:top w:val="none" w:sz="0" w:space="0" w:color="auto"/>
        <w:left w:val="none" w:sz="0" w:space="0" w:color="auto"/>
        <w:bottom w:val="none" w:sz="0" w:space="0" w:color="auto"/>
        <w:right w:val="none" w:sz="0" w:space="0" w:color="auto"/>
      </w:divBdr>
      <w:divsChild>
        <w:div w:id="417796818">
          <w:marLeft w:val="288"/>
          <w:marRight w:val="0"/>
          <w:marTop w:val="180"/>
          <w:marBottom w:val="0"/>
          <w:divBdr>
            <w:top w:val="none" w:sz="0" w:space="0" w:color="auto"/>
            <w:left w:val="none" w:sz="0" w:space="0" w:color="auto"/>
            <w:bottom w:val="none" w:sz="0" w:space="0" w:color="auto"/>
            <w:right w:val="none" w:sz="0" w:space="0" w:color="auto"/>
          </w:divBdr>
        </w:div>
        <w:div w:id="1640189610">
          <w:marLeft w:val="288"/>
          <w:marRight w:val="0"/>
          <w:marTop w:val="180"/>
          <w:marBottom w:val="0"/>
          <w:divBdr>
            <w:top w:val="none" w:sz="0" w:space="0" w:color="auto"/>
            <w:left w:val="none" w:sz="0" w:space="0" w:color="auto"/>
            <w:bottom w:val="none" w:sz="0" w:space="0" w:color="auto"/>
            <w:right w:val="none" w:sz="0" w:space="0" w:color="auto"/>
          </w:divBdr>
        </w:div>
        <w:div w:id="875042956">
          <w:marLeft w:val="288"/>
          <w:marRight w:val="0"/>
          <w:marTop w:val="180"/>
          <w:marBottom w:val="0"/>
          <w:divBdr>
            <w:top w:val="none" w:sz="0" w:space="0" w:color="auto"/>
            <w:left w:val="none" w:sz="0" w:space="0" w:color="auto"/>
            <w:bottom w:val="none" w:sz="0" w:space="0" w:color="auto"/>
            <w:right w:val="none" w:sz="0" w:space="0" w:color="auto"/>
          </w:divBdr>
        </w:div>
      </w:divsChild>
    </w:div>
    <w:div w:id="1438216764">
      <w:bodyDiv w:val="1"/>
      <w:marLeft w:val="0"/>
      <w:marRight w:val="0"/>
      <w:marTop w:val="0"/>
      <w:marBottom w:val="0"/>
      <w:divBdr>
        <w:top w:val="none" w:sz="0" w:space="0" w:color="auto"/>
        <w:left w:val="none" w:sz="0" w:space="0" w:color="auto"/>
        <w:bottom w:val="none" w:sz="0" w:space="0" w:color="auto"/>
        <w:right w:val="none" w:sz="0" w:space="0" w:color="auto"/>
      </w:divBdr>
      <w:divsChild>
        <w:div w:id="1478843470">
          <w:marLeft w:val="288"/>
          <w:marRight w:val="0"/>
          <w:marTop w:val="180"/>
          <w:marBottom w:val="0"/>
          <w:divBdr>
            <w:top w:val="none" w:sz="0" w:space="0" w:color="auto"/>
            <w:left w:val="none" w:sz="0" w:space="0" w:color="auto"/>
            <w:bottom w:val="none" w:sz="0" w:space="0" w:color="auto"/>
            <w:right w:val="none" w:sz="0" w:space="0" w:color="auto"/>
          </w:divBdr>
        </w:div>
        <w:div w:id="943464055">
          <w:marLeft w:val="288"/>
          <w:marRight w:val="0"/>
          <w:marTop w:val="180"/>
          <w:marBottom w:val="0"/>
          <w:divBdr>
            <w:top w:val="none" w:sz="0" w:space="0" w:color="auto"/>
            <w:left w:val="none" w:sz="0" w:space="0" w:color="auto"/>
            <w:bottom w:val="none" w:sz="0" w:space="0" w:color="auto"/>
            <w:right w:val="none" w:sz="0" w:space="0" w:color="auto"/>
          </w:divBdr>
        </w:div>
      </w:divsChild>
    </w:div>
    <w:div w:id="1774547830">
      <w:bodyDiv w:val="1"/>
      <w:marLeft w:val="0"/>
      <w:marRight w:val="0"/>
      <w:marTop w:val="0"/>
      <w:marBottom w:val="0"/>
      <w:divBdr>
        <w:top w:val="none" w:sz="0" w:space="0" w:color="auto"/>
        <w:left w:val="none" w:sz="0" w:space="0" w:color="auto"/>
        <w:bottom w:val="none" w:sz="0" w:space="0" w:color="auto"/>
        <w:right w:val="none" w:sz="0" w:space="0" w:color="auto"/>
      </w:divBdr>
      <w:divsChild>
        <w:div w:id="1269855849">
          <w:marLeft w:val="288"/>
          <w:marRight w:val="0"/>
          <w:marTop w:val="180"/>
          <w:marBottom w:val="0"/>
          <w:divBdr>
            <w:top w:val="none" w:sz="0" w:space="0" w:color="auto"/>
            <w:left w:val="none" w:sz="0" w:space="0" w:color="auto"/>
            <w:bottom w:val="none" w:sz="0" w:space="0" w:color="auto"/>
            <w:right w:val="none" w:sz="0" w:space="0" w:color="auto"/>
          </w:divBdr>
        </w:div>
        <w:div w:id="1549797943">
          <w:marLeft w:val="288"/>
          <w:marRight w:val="0"/>
          <w:marTop w:val="180"/>
          <w:marBottom w:val="0"/>
          <w:divBdr>
            <w:top w:val="none" w:sz="0" w:space="0" w:color="auto"/>
            <w:left w:val="none" w:sz="0" w:space="0" w:color="auto"/>
            <w:bottom w:val="none" w:sz="0" w:space="0" w:color="auto"/>
            <w:right w:val="none" w:sz="0" w:space="0" w:color="auto"/>
          </w:divBdr>
        </w:div>
        <w:div w:id="1494636666">
          <w:marLeft w:val="288"/>
          <w:marRight w:val="0"/>
          <w:marTop w:val="180"/>
          <w:marBottom w:val="0"/>
          <w:divBdr>
            <w:top w:val="none" w:sz="0" w:space="0" w:color="auto"/>
            <w:left w:val="none" w:sz="0" w:space="0" w:color="auto"/>
            <w:bottom w:val="none" w:sz="0" w:space="0" w:color="auto"/>
            <w:right w:val="none" w:sz="0" w:space="0" w:color="auto"/>
          </w:divBdr>
        </w:div>
      </w:divsChild>
    </w:div>
    <w:div w:id="1891768544">
      <w:bodyDiv w:val="1"/>
      <w:marLeft w:val="0"/>
      <w:marRight w:val="0"/>
      <w:marTop w:val="0"/>
      <w:marBottom w:val="0"/>
      <w:divBdr>
        <w:top w:val="none" w:sz="0" w:space="0" w:color="auto"/>
        <w:left w:val="none" w:sz="0" w:space="0" w:color="auto"/>
        <w:bottom w:val="none" w:sz="0" w:space="0" w:color="auto"/>
        <w:right w:val="none" w:sz="0" w:space="0" w:color="auto"/>
      </w:divBdr>
      <w:divsChild>
        <w:div w:id="1195189719">
          <w:marLeft w:val="288"/>
          <w:marRight w:val="0"/>
          <w:marTop w:val="180"/>
          <w:marBottom w:val="0"/>
          <w:divBdr>
            <w:top w:val="none" w:sz="0" w:space="0" w:color="auto"/>
            <w:left w:val="none" w:sz="0" w:space="0" w:color="auto"/>
            <w:bottom w:val="none" w:sz="0" w:space="0" w:color="auto"/>
            <w:right w:val="none" w:sz="0" w:space="0" w:color="auto"/>
          </w:divBdr>
        </w:div>
        <w:div w:id="736056974">
          <w:marLeft w:val="288"/>
          <w:marRight w:val="0"/>
          <w:marTop w:val="180"/>
          <w:marBottom w:val="0"/>
          <w:divBdr>
            <w:top w:val="none" w:sz="0" w:space="0" w:color="auto"/>
            <w:left w:val="none" w:sz="0" w:space="0" w:color="auto"/>
            <w:bottom w:val="none" w:sz="0" w:space="0" w:color="auto"/>
            <w:right w:val="none" w:sz="0" w:space="0" w:color="auto"/>
          </w:divBdr>
        </w:div>
        <w:div w:id="1985155913">
          <w:marLeft w:val="288"/>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HEARD, Shannon (EAST SHORE PARTNERSHIP)</cp:lastModifiedBy>
  <cp:revision>2</cp:revision>
  <cp:lastPrinted>2023-11-09T09:40:00Z</cp:lastPrinted>
  <dcterms:created xsi:type="dcterms:W3CDTF">2023-11-09T09:43:00Z</dcterms:created>
  <dcterms:modified xsi:type="dcterms:W3CDTF">2023-11-09T09:43:00Z</dcterms:modified>
</cp:coreProperties>
</file>