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967F" w14:textId="2B26D995" w:rsidR="00622EC0" w:rsidRDefault="00A67E9E">
      <w:pPr>
        <w:spacing w:after="82" w:line="259" w:lineRule="auto"/>
        <w:ind w:left="0" w:right="6" w:firstLine="0"/>
        <w:jc w:val="center"/>
      </w:pPr>
      <w:r>
        <w:rPr>
          <w:b/>
          <w:sz w:val="40"/>
        </w:rPr>
        <w:t xml:space="preserve">Privacy Notice </w:t>
      </w:r>
      <w:r w:rsidR="00454BCC">
        <w:rPr>
          <w:b/>
          <w:sz w:val="40"/>
        </w:rPr>
        <w:t>12</w:t>
      </w:r>
      <w:r w:rsidR="0071138B">
        <w:rPr>
          <w:b/>
          <w:sz w:val="40"/>
        </w:rPr>
        <w:t>/</w:t>
      </w:r>
      <w:r w:rsidR="00454BCC">
        <w:rPr>
          <w:b/>
          <w:sz w:val="40"/>
        </w:rPr>
        <w:t>1</w:t>
      </w:r>
      <w:r w:rsidR="0071138B">
        <w:rPr>
          <w:b/>
          <w:sz w:val="40"/>
        </w:rPr>
        <w:t>2/202</w:t>
      </w:r>
      <w:r w:rsidR="00454BCC">
        <w:rPr>
          <w:b/>
          <w:sz w:val="40"/>
        </w:rPr>
        <w:t>3</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064C3622" w:rsidR="00622EC0" w:rsidRPr="00454BCC" w:rsidRDefault="00A67E9E">
      <w:pPr>
        <w:spacing w:after="160" w:line="259" w:lineRule="auto"/>
        <w:ind w:left="476" w:right="471"/>
        <w:jc w:val="center"/>
      </w:pPr>
      <w:r>
        <w:t xml:space="preserve">The Data Protection Officer </w:t>
      </w:r>
      <w:r w:rsidR="008760A4">
        <w:t xml:space="preserve">for </w:t>
      </w:r>
      <w:r w:rsidR="00722100" w:rsidRPr="00454BCC">
        <w:t>East Shore Partnership</w:t>
      </w:r>
      <w:r w:rsidRPr="00454BCC">
        <w:t xml:space="preserve"> is Caroline S</w:t>
      </w:r>
      <w:r w:rsidR="008760A4" w:rsidRPr="00454BCC">
        <w:t>ims</w:t>
      </w:r>
      <w:r w:rsidRPr="00454BCC">
        <w:t xml:space="preserve">. </w:t>
      </w:r>
    </w:p>
    <w:p w14:paraId="77042A40" w14:textId="164B66BD" w:rsidR="00622EC0" w:rsidRDefault="00A67E9E">
      <w:pPr>
        <w:spacing w:after="204" w:line="259" w:lineRule="auto"/>
        <w:ind w:left="476" w:right="472"/>
        <w:jc w:val="center"/>
      </w:pPr>
      <w:r w:rsidRPr="00454BCC">
        <w:t xml:space="preserve">You can contact her by email at </w:t>
      </w:r>
      <w:r w:rsidR="00722100" w:rsidRPr="00454BCC">
        <w:t>mail.j82194@nhs.net</w:t>
      </w:r>
      <w:r w:rsidRPr="00454BCC">
        <w:t xml:space="preserve"> </w:t>
      </w:r>
      <w:r w:rsidR="008760A4" w:rsidRPr="00454BCC">
        <w:t>if:</w:t>
      </w:r>
    </w:p>
    <w:p w14:paraId="75D5D15B" w14:textId="77777777" w:rsidR="00622EC0" w:rsidRDefault="00A67E9E">
      <w:pPr>
        <w:numPr>
          <w:ilvl w:val="0"/>
          <w:numId w:val="2"/>
        </w:numPr>
        <w:ind w:right="0" w:hanging="360"/>
      </w:pPr>
      <w:r>
        <w:t xml:space="preserve">You have any questions about how your information is being held;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t xml:space="preserve"> </w:t>
      </w:r>
    </w:p>
    <w:p w14:paraId="39ED8E2B" w14:textId="77777777" w:rsidR="00622EC0" w:rsidRDefault="00A67E9E">
      <w:pPr>
        <w:numPr>
          <w:ilvl w:val="0"/>
          <w:numId w:val="2"/>
        </w:numPr>
        <w:spacing w:after="1" w:line="259" w:lineRule="auto"/>
        <w:ind w:right="0" w:hanging="360"/>
      </w:pPr>
      <w:r>
        <w:lastRenderedPageBreak/>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1BAA758D" w:rsidR="00622EC0" w:rsidRDefault="00A67E9E">
      <w:pPr>
        <w:spacing w:after="162"/>
        <w:ind w:left="-5" w:right="0"/>
      </w:pPr>
      <w:r>
        <w:t xml:space="preserve">We, at </w:t>
      </w:r>
      <w:r w:rsidR="00722100">
        <w:t>East Shore Partnership</w:t>
      </w:r>
      <w:r>
        <w:t xml:space="preserve"> (‘</w:t>
      </w:r>
      <w:r>
        <w:rPr>
          <w:b/>
        </w:rPr>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lastRenderedPageBreak/>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8">
        <w:r>
          <w:rPr>
            <w:color w:val="0563C1"/>
            <w:u w:val="single" w:color="0563C1"/>
          </w:rPr>
          <w:t>www.nhs.uk/my</w:t>
        </w:r>
      </w:hyperlink>
      <w:hyperlink r:id="rId9"/>
      <w:hyperlink r:id="rId10">
        <w:r>
          <w:rPr>
            <w:color w:val="0563C1"/>
            <w:u w:val="single" w:color="0563C1"/>
          </w:rPr>
          <w:t>data</w:t>
        </w:r>
      </w:hyperlink>
      <w:hyperlink r:id="rId11">
        <w:r>
          <w:rPr>
            <w:color w:val="0563C1"/>
            <w:u w:val="single" w:color="0563C1"/>
          </w:rPr>
          <w:t>-</w:t>
        </w:r>
      </w:hyperlink>
      <w:hyperlink r:id="rId12">
        <w:r>
          <w:rPr>
            <w:color w:val="0563C1"/>
            <w:u w:val="single" w:color="0563C1"/>
          </w:rPr>
          <w:t>choice</w:t>
        </w:r>
      </w:hyperlink>
      <w:hyperlink r:id="rId13">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r>
        <w:t>eg</w:t>
      </w:r>
      <w:proofErr w:type="spell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proofErr w:type="gramStart"/>
      <w:r>
        <w:rPr>
          <w:b/>
        </w:rPr>
        <w:lastRenderedPageBreak/>
        <w:t>e.g.</w:t>
      </w:r>
      <w:proofErr w:type="gramEnd"/>
      <w:r>
        <w:rPr>
          <w:b/>
        </w:rPr>
        <w:t xml:space="preserve">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w:t>
      </w:r>
      <w:proofErr w:type="gramStart"/>
      <w:r>
        <w:rPr>
          <w:sz w:val="24"/>
        </w:rPr>
        <w:t>e.g.</w:t>
      </w:r>
      <w:proofErr w:type="gramEnd"/>
      <w:r>
        <w:rPr>
          <w:sz w:val="24"/>
        </w:rPr>
        <w:t xml:space="preserve">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4">
        <w:r>
          <w:rPr>
            <w:color w:val="0563C1"/>
            <w:sz w:val="24"/>
            <w:u w:val="single" w:color="0563C1"/>
          </w:rPr>
          <w:t>http://chie.org.uk/</w:t>
        </w:r>
      </w:hyperlink>
      <w:hyperlink r:id="rId15">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56C63B5"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Please note, if you give another person or organisation consent to access your record</w:t>
      </w:r>
      <w:r w:rsidR="00454BCC">
        <w:rPr>
          <w:b/>
        </w:rPr>
        <w:t>,</w:t>
      </w:r>
      <w:r>
        <w:rPr>
          <w:b/>
        </w:rPr>
        <w:t xml:space="preserve">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7BA0AE64" w:rsidR="00622EC0" w:rsidRPr="00267067" w:rsidRDefault="00A67E9E">
      <w:pPr>
        <w:spacing w:after="45"/>
        <w:ind w:left="730" w:right="0"/>
        <w:rPr>
          <w:i/>
          <w:iCs/>
        </w:rPr>
      </w:pPr>
      <w:r>
        <w:t>The key</w:t>
      </w:r>
      <w:r>
        <w:rPr>
          <w:b/>
        </w:rPr>
        <w:t xml:space="preserve"> Hub </w:t>
      </w:r>
      <w:r>
        <w:t xml:space="preserve">practices are as follows: </w:t>
      </w:r>
      <w:r w:rsidR="00FD3CE8">
        <w:t>(</w:t>
      </w:r>
      <w:r w:rsidR="00FD3CE8">
        <w:rPr>
          <w:i/>
          <w:iCs/>
        </w:rPr>
        <w:t>enter your local Hub details below….</w:t>
      </w:r>
    </w:p>
    <w:p w14:paraId="62A1C201" w14:textId="6124471F" w:rsidR="00622EC0" w:rsidRPr="00267067" w:rsidRDefault="00A67E9E">
      <w:pPr>
        <w:numPr>
          <w:ilvl w:val="2"/>
          <w:numId w:val="8"/>
        </w:numPr>
        <w:spacing w:after="46"/>
        <w:ind w:right="0" w:hanging="360"/>
        <w:rPr>
          <w:color w:val="FF0000"/>
        </w:rPr>
      </w:pPr>
      <w:r w:rsidRPr="00267067">
        <w:rPr>
          <w:color w:val="FF0000"/>
        </w:rPr>
        <w:t>P</w:t>
      </w:r>
      <w:r w:rsidR="00722100">
        <w:rPr>
          <w:color w:val="FF0000"/>
        </w:rPr>
        <w:t xml:space="preserve">ortsmouth Primary Care Alliance (PPCA) </w:t>
      </w:r>
    </w:p>
    <w:p w14:paraId="1AB3CB3F" w14:textId="4C6D0E1D" w:rsidR="00622EC0" w:rsidRDefault="00622EC0">
      <w:pPr>
        <w:spacing w:after="0" w:line="259" w:lineRule="auto"/>
        <w:ind w:left="720" w:right="0" w:firstLine="0"/>
        <w:jc w:val="left"/>
      </w:pP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t xml:space="preserve">Correction </w:t>
      </w:r>
      <w:r>
        <w:t xml:space="preserve"> </w:t>
      </w:r>
    </w:p>
    <w:p w14:paraId="0362D760" w14:textId="49076D4B" w:rsidR="00622EC0" w:rsidRDefault="00A67E9E">
      <w:pPr>
        <w:ind w:left="-5" w:right="0"/>
      </w:pPr>
      <w:r>
        <w:rPr>
          <w:b/>
        </w:rPr>
        <w:lastRenderedPageBreak/>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lastRenderedPageBreak/>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w:t>
      </w:r>
      <w:proofErr w:type="gramStart"/>
      <w:r>
        <w:t>you have</w:t>
      </w:r>
      <w:proofErr w:type="gramEnd"/>
      <w:r>
        <w:t xml:space="preser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6">
        <w:r>
          <w:rPr>
            <w:color w:val="0563C1"/>
            <w:u w:val="single" w:color="0563C1"/>
          </w:rPr>
          <w:t>https://ico.org.uk/</w:t>
        </w:r>
      </w:hyperlink>
      <w:hyperlink r:id="rId17">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0025570D" w:rsidR="00622EC0" w:rsidRDefault="00A67E9E">
      <w:pPr>
        <w:spacing w:after="158" w:line="259" w:lineRule="auto"/>
        <w:ind w:left="0" w:right="0" w:firstLine="0"/>
        <w:jc w:val="left"/>
      </w:pPr>
      <w:r>
        <w:t xml:space="preserve">Currently this is: </w:t>
      </w:r>
      <w:r w:rsidR="00722100" w:rsidRPr="00454BCC">
        <w:t>www.eastshorepartnership.co.uk</w:t>
      </w:r>
      <w:r>
        <w:t xml:space="preserve"> </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w:t>
      </w:r>
      <w:proofErr w:type="gramStart"/>
      <w:r>
        <w:t>systems</w:t>
      </w:r>
      <w:proofErr w:type="gramEnd"/>
      <w:r>
        <w:t xml:space="preserve"> and we also ensure that our staff are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lastRenderedPageBreak/>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7820415F" w14:textId="3FC38AC7" w:rsidR="00622EC0" w:rsidRPr="002C035C" w:rsidRDefault="00A67E9E" w:rsidP="0071138B">
      <w:pPr>
        <w:spacing w:after="256" w:line="259" w:lineRule="auto"/>
        <w:ind w:left="0" w:right="0" w:firstLine="0"/>
        <w:jc w:val="left"/>
        <w:rPr>
          <w:rFonts w:asciiTheme="minorHAnsi" w:hAnsiTheme="minorHAnsi" w:cstheme="minorHAnsi"/>
          <w:bCs/>
        </w:rPr>
      </w:pPr>
      <w:r>
        <w:t xml:space="preserve"> </w:t>
      </w: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proofErr w:type="gramStart"/>
      <w:r w:rsidRPr="002C035C">
        <w:rPr>
          <w:iCs/>
          <w:color w:val="212121"/>
        </w:rPr>
        <w:t>In order to</w:t>
      </w:r>
      <w:proofErr w:type="gramEnd"/>
      <w:r w:rsidRPr="002C035C">
        <w:rPr>
          <w:iCs/>
          <w:color w:val="212121"/>
        </w:rPr>
        <w:t xml:space="preserve">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329ABEFD" w:rsidR="00622EC0" w:rsidRPr="002C035C" w:rsidRDefault="00A67E9E">
      <w:pPr>
        <w:spacing w:after="1"/>
        <w:ind w:left="-5"/>
        <w:jc w:val="left"/>
        <w:rPr>
          <w:iCs/>
        </w:rPr>
      </w:pPr>
      <w:r w:rsidRPr="002C035C">
        <w:rPr>
          <w:iCs/>
          <w:color w:val="212121"/>
        </w:rPr>
        <w:t>The Secretary of State for Health and Social Care has also stated that these measures are temporary and will expire on 30th September 202</w:t>
      </w:r>
      <w:r w:rsidR="0071138B">
        <w:rPr>
          <w:iCs/>
          <w:color w:val="212121"/>
        </w:rPr>
        <w:t>1</w:t>
      </w:r>
      <w:r w:rsidRPr="002C035C">
        <w:rPr>
          <w:iCs/>
          <w:color w:val="212121"/>
        </w:rPr>
        <w:t xml:space="preserve"> unless a further extension is required. Any further extension will be will be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5A0B8BED"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w:t>
      </w:r>
      <w:r w:rsidR="00A14552">
        <w:rPr>
          <w:iCs/>
          <w:color w:val="212121"/>
        </w:rPr>
        <w:t xml:space="preserve">(e.g. video and online) </w:t>
      </w:r>
      <w:r w:rsidRPr="002C035C">
        <w:rPr>
          <w:iCs/>
          <w:color w:val="212121"/>
        </w:rPr>
        <w:t xml:space="preserve">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18">
        <w:r w:rsidRPr="002C035C">
          <w:rPr>
            <w:iCs/>
            <w:color w:val="0563C1"/>
            <w:u w:val="single" w:color="0563C1"/>
          </w:rPr>
          <w:t>https://digital.nhs.uk/services/summary</w:t>
        </w:r>
      </w:hyperlink>
      <w:hyperlink r:id="rId19">
        <w:r w:rsidRPr="002C035C">
          <w:rPr>
            <w:iCs/>
            <w:color w:val="0563C1"/>
            <w:u w:val="single" w:color="0563C1"/>
          </w:rPr>
          <w:t>-</w:t>
        </w:r>
      </w:hyperlink>
      <w:hyperlink r:id="rId20">
        <w:r w:rsidRPr="002C035C">
          <w:rPr>
            <w:iCs/>
            <w:color w:val="0563C1"/>
            <w:u w:val="single" w:color="0563C1"/>
          </w:rPr>
          <w:t>care</w:t>
        </w:r>
      </w:hyperlink>
      <w:hyperlink r:id="rId21">
        <w:r w:rsidRPr="002C035C">
          <w:rPr>
            <w:iCs/>
            <w:color w:val="0563C1"/>
            <w:u w:val="single" w:color="0563C1"/>
          </w:rPr>
          <w:t>-</w:t>
        </w:r>
      </w:hyperlink>
      <w:hyperlink r:id="rId22">
        <w:r w:rsidRPr="002C035C">
          <w:rPr>
            <w:iCs/>
            <w:color w:val="0563C1"/>
            <w:u w:val="single" w:color="0563C1"/>
          </w:rPr>
          <w:t>records</w:t>
        </w:r>
      </w:hyperlink>
      <w:hyperlink r:id="rId23"/>
      <w:hyperlink r:id="rId24">
        <w:r w:rsidRPr="002C035C">
          <w:rPr>
            <w:iCs/>
            <w:color w:val="0563C1"/>
            <w:u w:val="single" w:color="0563C1"/>
          </w:rPr>
          <w:t>scr/scr</w:t>
        </w:r>
      </w:hyperlink>
      <w:hyperlink r:id="rId25">
        <w:r w:rsidRPr="002C035C">
          <w:rPr>
            <w:iCs/>
            <w:color w:val="0563C1"/>
            <w:u w:val="single" w:color="0563C1"/>
          </w:rPr>
          <w:t>-</w:t>
        </w:r>
      </w:hyperlink>
      <w:hyperlink r:id="rId26">
        <w:r w:rsidRPr="002C035C">
          <w:rPr>
            <w:iCs/>
            <w:color w:val="0563C1"/>
            <w:u w:val="single" w:color="0563C1"/>
          </w:rPr>
          <w:t>coronavirus</w:t>
        </w:r>
      </w:hyperlink>
      <w:hyperlink r:id="rId27">
        <w:r w:rsidRPr="002C035C">
          <w:rPr>
            <w:iCs/>
            <w:color w:val="0563C1"/>
            <w:u w:val="single" w:color="0563C1"/>
          </w:rPr>
          <w:t>-</w:t>
        </w:r>
      </w:hyperlink>
      <w:hyperlink r:id="rId28">
        <w:r w:rsidRPr="002C035C">
          <w:rPr>
            <w:iCs/>
            <w:color w:val="0563C1"/>
            <w:u w:val="single" w:color="0563C1"/>
          </w:rPr>
          <w:t>covid</w:t>
        </w:r>
      </w:hyperlink>
      <w:hyperlink r:id="rId29">
        <w:r w:rsidRPr="002C035C">
          <w:rPr>
            <w:iCs/>
            <w:color w:val="0563C1"/>
            <w:u w:val="single" w:color="0563C1"/>
          </w:rPr>
          <w:t>-</w:t>
        </w:r>
      </w:hyperlink>
      <w:hyperlink r:id="rId30">
        <w:r w:rsidRPr="002C035C">
          <w:rPr>
            <w:iCs/>
            <w:color w:val="0563C1"/>
            <w:u w:val="single" w:color="0563C1"/>
          </w:rPr>
          <w:t>19</w:t>
        </w:r>
      </w:hyperlink>
      <w:hyperlink r:id="rId31">
        <w:r w:rsidRPr="002C035C">
          <w:rPr>
            <w:iCs/>
            <w:color w:val="0563C1"/>
            <w:u w:val="single" w:color="0563C1"/>
          </w:rPr>
          <w:t>-</w:t>
        </w:r>
      </w:hyperlink>
      <w:hyperlink r:id="rId32">
        <w:r w:rsidRPr="002C035C">
          <w:rPr>
            <w:iCs/>
            <w:color w:val="0563C1"/>
            <w:u w:val="single" w:color="0563C1"/>
          </w:rPr>
          <w:t>supplementary</w:t>
        </w:r>
      </w:hyperlink>
      <w:hyperlink r:id="rId33">
        <w:r w:rsidRPr="002C035C">
          <w:rPr>
            <w:iCs/>
            <w:color w:val="0563C1"/>
            <w:u w:val="single" w:color="0563C1"/>
          </w:rPr>
          <w:t>-</w:t>
        </w:r>
      </w:hyperlink>
      <w:hyperlink r:id="rId34">
        <w:r w:rsidRPr="002C035C">
          <w:rPr>
            <w:iCs/>
            <w:color w:val="0563C1"/>
            <w:u w:val="single" w:color="0563C1"/>
          </w:rPr>
          <w:t>privacy</w:t>
        </w:r>
      </w:hyperlink>
      <w:hyperlink r:id="rId35">
        <w:r w:rsidRPr="002C035C">
          <w:rPr>
            <w:iCs/>
            <w:color w:val="0563C1"/>
            <w:u w:val="single" w:color="0563C1"/>
          </w:rPr>
          <w:t>-</w:t>
        </w:r>
      </w:hyperlink>
      <w:hyperlink r:id="rId36">
        <w:r w:rsidRPr="002C035C">
          <w:rPr>
            <w:iCs/>
            <w:color w:val="0563C1"/>
            <w:u w:val="single" w:color="0563C1"/>
          </w:rPr>
          <w:t>notice</w:t>
        </w:r>
      </w:hyperlink>
      <w:hyperlink r:id="rId37">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3F1640F4" w:rsidR="00622EC0" w:rsidRPr="002C035C" w:rsidRDefault="00A67E9E">
      <w:pPr>
        <w:spacing w:after="177"/>
        <w:ind w:left="-5" w:right="0"/>
        <w:rPr>
          <w:iCs/>
        </w:rPr>
      </w:pPr>
      <w:r w:rsidRPr="002C035C">
        <w:rPr>
          <w:iCs/>
        </w:rPr>
        <w:lastRenderedPageBreak/>
        <w:t xml:space="preserve">This Privacy Notice was last updated on </w:t>
      </w:r>
      <w:r w:rsidR="00454BCC">
        <w:rPr>
          <w:iCs/>
        </w:rPr>
        <w:t>12</w:t>
      </w:r>
      <w:r w:rsidR="002C035C">
        <w:rPr>
          <w:iCs/>
          <w:vertAlign w:val="superscript"/>
        </w:rPr>
        <w:t xml:space="preserve">th </w:t>
      </w:r>
      <w:r w:rsidR="00454BCC">
        <w:rPr>
          <w:iCs/>
        </w:rPr>
        <w:t xml:space="preserve">December </w:t>
      </w:r>
      <w:r w:rsidR="002C035C">
        <w:rPr>
          <w:iCs/>
        </w:rPr>
        <w:t>202</w:t>
      </w:r>
      <w:r w:rsidR="00454BCC">
        <w:rPr>
          <w:iCs/>
        </w:rPr>
        <w:t>3</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582"/>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38"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39"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Is a database used for analysing trends in population health </w:t>
            </w:r>
            <w:proofErr w:type="gramStart"/>
            <w:r w:rsidRPr="002C035C">
              <w:rPr>
                <w:rFonts w:asciiTheme="minorHAnsi" w:eastAsia="Times New Roman" w:hAnsiTheme="minorHAnsi" w:cstheme="minorHAnsi"/>
              </w:rPr>
              <w:t>in order to</w:t>
            </w:r>
            <w:proofErr w:type="gramEnd"/>
            <w:r w:rsidRPr="002C035C">
              <w:rPr>
                <w:rFonts w:asciiTheme="minorHAnsi" w:eastAsia="Times New Roman" w:hAnsiTheme="minorHAnsi" w:cstheme="minorHAnsi"/>
              </w:rPr>
              <w:t xml:space="preserve">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lastRenderedPageBreak/>
              <w:t xml:space="preserve">Legal </w:t>
            </w:r>
            <w:proofErr w:type="gramStart"/>
            <w:r w:rsidRPr="002C035C">
              <w:rPr>
                <w:rFonts w:asciiTheme="minorHAnsi" w:hAnsiTheme="minorHAnsi" w:cstheme="minorHAnsi"/>
                <w:b/>
                <w:bCs/>
              </w:rPr>
              <w:t>Basis</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454BCC" w:rsidP="002C035C">
            <w:pPr>
              <w:rPr>
                <w:rFonts w:asciiTheme="minorHAnsi" w:hAnsiTheme="minorHAnsi" w:cstheme="minorHAnsi"/>
              </w:rPr>
            </w:pPr>
            <w:hyperlink r:id="rId40"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1"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proofErr w:type="spellStart"/>
            <w:r w:rsidRPr="002C035C">
              <w:rPr>
                <w:rFonts w:asciiTheme="minorHAnsi" w:eastAsia="Times New Roman" w:hAnsiTheme="minorHAnsi" w:cstheme="minorHAnsi"/>
                <w:b/>
                <w:bCs/>
              </w:rPr>
              <w:t>eConsult</w:t>
            </w:r>
            <w:proofErr w:type="spellEnd"/>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2"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370220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Your consent will be obtained by the organisation holding your records before identifiable information about you is disclosed for any research. If this is not possible then the organisation wishing to use your information will need to seek formal approval from The Independent Group Advising on the Release of Data (IGARD) </w:t>
            </w:r>
            <w:hyperlink r:id="rId43"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060E66" w:rsidRPr="002C035C" w14:paraId="55EE0AA8" w14:textId="77777777" w:rsidTr="00974610">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DE20B5" w14:textId="044DCD88" w:rsidR="00060E66" w:rsidRPr="002C035C" w:rsidRDefault="00060E66" w:rsidP="002C035C">
            <w:pPr>
              <w:spacing w:after="0" w:line="240" w:lineRule="auto"/>
              <w:jc w:val="left"/>
              <w:rPr>
                <w:rFonts w:asciiTheme="minorHAnsi" w:eastAsia="Times New Roman" w:hAnsiTheme="minorHAnsi" w:cstheme="minorHAnsi"/>
              </w:rPr>
            </w:pPr>
            <w:r>
              <w:t>Medication/Prescribing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D29706" w14:textId="77777777" w:rsidR="00060E66" w:rsidRDefault="00060E66">
            <w:pPr>
              <w:rPr>
                <w:rFonts w:eastAsiaTheme="minorHAnsi"/>
                <w:lang w:eastAsia="en-US"/>
              </w:rPr>
            </w:pPr>
            <w:proofErr w:type="gramStart"/>
            <w:r>
              <w:rPr>
                <w:b/>
                <w:bCs/>
              </w:rPr>
              <w:t>Purpose :</w:t>
            </w:r>
            <w:proofErr w:type="gramEnd"/>
            <w:r>
              <w:rPr>
                <w:b/>
                <w:bCs/>
              </w:rPr>
              <w:t xml:space="preserve"> </w:t>
            </w:r>
            <w: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Pr>
                <w:b/>
                <w:bCs/>
              </w:rPr>
              <w:t xml:space="preserve"> </w:t>
            </w:r>
            <w:r>
              <w:t xml:space="preserve">Where patients have specified a nominated pharmacy they may wish their repeat or acute prescriptions to </w:t>
            </w:r>
            <w:proofErr w:type="gramStart"/>
            <w:r>
              <w:t>be  ordered</w:t>
            </w:r>
            <w:proofErr w:type="gramEnd"/>
            <w:r>
              <w:t xml:space="preserve"> and sent directly to the pharmacy making a more efficient process. Arrangements can also be made with the pharmacy to deliver medication </w:t>
            </w:r>
          </w:p>
          <w:p w14:paraId="24F898FF" w14:textId="77777777" w:rsidR="00060E66" w:rsidRDefault="00060E66"/>
          <w:p w14:paraId="701243FA" w14:textId="77777777" w:rsidR="00060E66" w:rsidRDefault="00060E66">
            <w:r>
              <w:rPr>
                <w:b/>
                <w:bCs/>
              </w:rPr>
              <w:t xml:space="preserve">Legal Basis : </w:t>
            </w:r>
            <w:r>
              <w:t>Article 6(1)(e); “necessary… in the exercise of official authority vested in the controller’ And Article 9(2)(h) as stated below</w:t>
            </w:r>
          </w:p>
          <w:p w14:paraId="07C6C9C1" w14:textId="77777777" w:rsidR="00060E66" w:rsidRDefault="00060E66"/>
          <w:p w14:paraId="7036B55F" w14:textId="77777777" w:rsidR="00060E66" w:rsidRDefault="00060E66">
            <w:r>
              <w:t>Patients will be required to nominate a preferred pharmacy.</w:t>
            </w:r>
          </w:p>
          <w:p w14:paraId="7DD8E98E" w14:textId="77777777" w:rsidR="00060E66" w:rsidRDefault="00060E66"/>
          <w:p w14:paraId="2E999B78" w14:textId="0584EA18" w:rsidR="00060E66" w:rsidRPr="002C035C" w:rsidRDefault="00060E66" w:rsidP="002C035C">
            <w:pPr>
              <w:spacing w:after="0" w:line="240" w:lineRule="auto"/>
              <w:jc w:val="left"/>
              <w:rPr>
                <w:rFonts w:asciiTheme="minorHAnsi" w:eastAsia="Times New Roman" w:hAnsiTheme="minorHAnsi" w:cstheme="minorHAnsi"/>
                <w:b/>
                <w:bCs/>
              </w:rPr>
            </w:pPr>
            <w:r>
              <w:rPr>
                <w:b/>
                <w:bCs/>
              </w:rPr>
              <w:t>Processor</w:t>
            </w:r>
            <w:r>
              <w:t xml:space="preserve"> – Pharmacy of choice</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74355D63" w14:textId="77777777" w:rsidR="002E3433" w:rsidRDefault="002E3433" w:rsidP="002E3433">
      <w:pPr>
        <w:widowControl w:val="0"/>
        <w:spacing w:after="0"/>
        <w:rPr>
          <w:rFonts w:cs="Arial"/>
          <w:b/>
          <w:sz w:val="24"/>
          <w:szCs w:val="24"/>
          <w:u w:val="single"/>
        </w:rPr>
      </w:pPr>
    </w:p>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4"/>
      <w:footerReference w:type="default" r:id="rId45"/>
      <w:footerReference w:type="first" r:id="rId46"/>
      <w:pgSz w:w="11906" w:h="16838"/>
      <w:pgMar w:top="1479" w:right="1433" w:bottom="174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155E" w14:textId="77777777" w:rsidR="003B6560" w:rsidRDefault="003B6560">
      <w:pPr>
        <w:spacing w:after="0" w:line="240" w:lineRule="auto"/>
      </w:pPr>
      <w:r>
        <w:separator/>
      </w:r>
    </w:p>
  </w:endnote>
  <w:endnote w:type="continuationSeparator" w:id="0">
    <w:p w14:paraId="1835521C" w14:textId="77777777" w:rsidR="003B6560" w:rsidRDefault="003B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2E3433" w:rsidRPr="002E3433">
      <w:rPr>
        <w:b/>
        <w:noProof/>
      </w:rPr>
      <w:t>1</w:t>
    </w:r>
    <w:r>
      <w:rPr>
        <w:b/>
      </w:rPr>
      <w:fldChar w:fldCharType="end"/>
    </w:r>
    <w:r>
      <w:t xml:space="preserve"> of </w:t>
    </w:r>
    <w:fldSimple w:instr=" NUMPAGES   \* MERGEFORMAT ">
      <w:r w:rsidR="002E3433" w:rsidRPr="002E3433">
        <w:rPr>
          <w:b/>
          <w:noProof/>
        </w:rPr>
        <w:t>16</w:t>
      </w:r>
    </w:fldSimple>
    <w:r>
      <w:rPr>
        <w:b/>
        <w:sz w:val="24"/>
      </w:rPr>
      <w:t xml:space="preserve"> </w:t>
    </w:r>
  </w:p>
  <w:p w14:paraId="4D058484" w14:textId="1F108541" w:rsidR="00622EC0" w:rsidRDefault="00A67E9E">
    <w:pPr>
      <w:spacing w:after="38" w:line="259" w:lineRule="auto"/>
      <w:ind w:left="0" w:right="5" w:firstLine="0"/>
      <w:jc w:val="center"/>
    </w:pPr>
    <w:r>
      <w:rPr>
        <w:b/>
        <w:sz w:val="16"/>
      </w:rPr>
      <w:t xml:space="preserve">Privacy Notice – </w:t>
    </w:r>
    <w:r w:rsidR="00454BCC">
      <w:rPr>
        <w:b/>
        <w:sz w:val="16"/>
      </w:rPr>
      <w:t>12</w:t>
    </w:r>
    <w:r w:rsidR="002C035C">
      <w:rPr>
        <w:b/>
        <w:sz w:val="16"/>
      </w:rPr>
      <w:t>.</w:t>
    </w:r>
    <w:r w:rsidR="00454BCC">
      <w:rPr>
        <w:b/>
        <w:sz w:val="16"/>
      </w:rPr>
      <w:t>12</w:t>
    </w:r>
    <w:r w:rsidR="002C035C">
      <w:rPr>
        <w:b/>
        <w:sz w:val="16"/>
      </w:rPr>
      <w:t>.20</w:t>
    </w:r>
    <w:r w:rsidR="00454BCC">
      <w:rPr>
        <w:b/>
        <w:sz w:val="16"/>
      </w:rPr>
      <w:t>23</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9B4E" w14:textId="77777777" w:rsidR="003B6560" w:rsidRDefault="003B6560">
      <w:pPr>
        <w:spacing w:after="0" w:line="240" w:lineRule="auto"/>
      </w:pPr>
      <w:r>
        <w:separator/>
      </w:r>
    </w:p>
  </w:footnote>
  <w:footnote w:type="continuationSeparator" w:id="0">
    <w:p w14:paraId="468E2E21" w14:textId="77777777" w:rsidR="003B6560" w:rsidRDefault="003B6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9804348">
    <w:abstractNumId w:val="10"/>
  </w:num>
  <w:num w:numId="2" w16cid:durableId="1861621921">
    <w:abstractNumId w:val="8"/>
  </w:num>
  <w:num w:numId="3" w16cid:durableId="963777509">
    <w:abstractNumId w:val="0"/>
  </w:num>
  <w:num w:numId="4" w16cid:durableId="904412256">
    <w:abstractNumId w:val="1"/>
  </w:num>
  <w:num w:numId="5" w16cid:durableId="1423985265">
    <w:abstractNumId w:val="9"/>
  </w:num>
  <w:num w:numId="6" w16cid:durableId="1635015994">
    <w:abstractNumId w:val="4"/>
  </w:num>
  <w:num w:numId="7" w16cid:durableId="1505585518">
    <w:abstractNumId w:val="3"/>
  </w:num>
  <w:num w:numId="8" w16cid:durableId="755831053">
    <w:abstractNumId w:val="2"/>
  </w:num>
  <w:num w:numId="9" w16cid:durableId="2008097785">
    <w:abstractNumId w:val="11"/>
  </w:num>
  <w:num w:numId="10" w16cid:durableId="1953781948">
    <w:abstractNumId w:val="6"/>
  </w:num>
  <w:num w:numId="11" w16cid:durableId="1307662809">
    <w:abstractNumId w:val="5"/>
  </w:num>
  <w:num w:numId="12" w16cid:durableId="499389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EC0"/>
    <w:rsid w:val="00060E66"/>
    <w:rsid w:val="001D0864"/>
    <w:rsid w:val="001E1D4B"/>
    <w:rsid w:val="00267067"/>
    <w:rsid w:val="002C035C"/>
    <w:rsid w:val="002E3433"/>
    <w:rsid w:val="003B6560"/>
    <w:rsid w:val="00454BCC"/>
    <w:rsid w:val="00622EC0"/>
    <w:rsid w:val="0071138B"/>
    <w:rsid w:val="00722100"/>
    <w:rsid w:val="007224F1"/>
    <w:rsid w:val="008760A4"/>
    <w:rsid w:val="00A1416F"/>
    <w:rsid w:val="00A14552"/>
    <w:rsid w:val="00A67E9E"/>
    <w:rsid w:val="00AE6493"/>
    <w:rsid w:val="00C93B0A"/>
    <w:rsid w:val="00CC6FC8"/>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7AFC9"/>
  <w15:docId w15:val="{6693F2AB-EA20-4171-9C1C-421C14FD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semiHidden/>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 w:type="table" w:styleId="TableGrid">
    <w:name w:val="Table Grid"/>
    <w:basedOn w:val="TableNormal"/>
    <w:uiPriority w:val="59"/>
    <w:rsid w:val="002E34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480">
      <w:bodyDiv w:val="1"/>
      <w:marLeft w:val="0"/>
      <w:marRight w:val="0"/>
      <w:marTop w:val="0"/>
      <w:marBottom w:val="0"/>
      <w:divBdr>
        <w:top w:val="none" w:sz="0" w:space="0" w:color="auto"/>
        <w:left w:val="none" w:sz="0" w:space="0" w:color="auto"/>
        <w:bottom w:val="none" w:sz="0" w:space="0" w:color="auto"/>
        <w:right w:val="none" w:sz="0" w:space="0" w:color="auto"/>
      </w:divBdr>
    </w:div>
    <w:div w:id="882445759">
      <w:bodyDiv w:val="1"/>
      <w:marLeft w:val="0"/>
      <w:marRight w:val="0"/>
      <w:marTop w:val="0"/>
      <w:marBottom w:val="0"/>
      <w:divBdr>
        <w:top w:val="none" w:sz="0" w:space="0" w:color="auto"/>
        <w:left w:val="none" w:sz="0" w:space="0" w:color="auto"/>
        <w:bottom w:val="none" w:sz="0" w:space="0" w:color="auto"/>
        <w:right w:val="none" w:sz="0" w:space="0" w:color="auto"/>
      </w:divBdr>
    </w:div>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13" Type="http://schemas.openxmlformats.org/officeDocument/2006/relationships/hyperlink" Target="http://www.nhs.uk/my-data-choice"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patient-consent-preference-form"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www.england.nhs.uk/ourwork/tsd/ig/risk-stra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about-nhs-digital/corporate-information-and-documents/directions-and-data-provision-notices/secretary-of-state-directions/covid-19-public-health-directions-2020"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10" Type="http://schemas.openxmlformats.org/officeDocument/2006/relationships/hyperlink" Target="http://www.nhs.uk/my-data-choice"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chie.org.uk/"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4683-C2A1-4CE8-AE2C-45CF36C0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MASON, Jamie (EAST SHORE PARTNERSHIP)</cp:lastModifiedBy>
  <cp:revision>4</cp:revision>
  <dcterms:created xsi:type="dcterms:W3CDTF">2021-02-15T17:59:00Z</dcterms:created>
  <dcterms:modified xsi:type="dcterms:W3CDTF">2023-12-12T11:02:00Z</dcterms:modified>
</cp:coreProperties>
</file>